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0BD" w:rsidRPr="00CD263A" w:rsidRDefault="002840BD" w:rsidP="002840BD">
      <w:pPr>
        <w:snapToGrid w:val="0"/>
        <w:spacing w:line="180" w:lineRule="auto"/>
        <w:ind w:firstLineChars="50" w:firstLine="80"/>
        <w:rPr>
          <w:rFonts w:ascii="Arial" w:eastAsia="華康細圓體" w:hAnsi="Arial" w:cs="Arial"/>
          <w:color w:val="000000" w:themeColor="text1"/>
          <w:sz w:val="16"/>
          <w:szCs w:val="16"/>
        </w:rPr>
      </w:pPr>
      <w:r w:rsidRPr="00CD263A">
        <w:rPr>
          <w:rFonts w:ascii="Arial" w:eastAsia="華康細圓體" w:hAnsi="Arial" w:cs="Arial"/>
          <w:noProof/>
          <w:color w:val="000000" w:themeColor="text1"/>
          <w:sz w:val="16"/>
          <w:szCs w:val="16"/>
        </w:rPr>
        <w:drawing>
          <wp:inline distT="0" distB="0" distL="0" distR="0" wp14:anchorId="10550144" wp14:editId="281E3D36">
            <wp:extent cx="4200525" cy="756095"/>
            <wp:effectExtent l="0" t="0" r="0" b="6350"/>
            <wp:docPr id="4" name="圖片 4" descr="D:\Documents and Settings\username\My Documents\排灣中會\其他資料\圖檔\公文抬頭-紅.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cuments and Settings\username\My Documents\排灣中會\其他資料\圖檔\公文抬頭-紅.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0089" cy="757816"/>
                    </a:xfrm>
                    <a:prstGeom prst="rect">
                      <a:avLst/>
                    </a:prstGeom>
                    <a:noFill/>
                    <a:ln>
                      <a:noFill/>
                    </a:ln>
                  </pic:spPr>
                </pic:pic>
              </a:graphicData>
            </a:graphic>
          </wp:inline>
        </w:drawing>
      </w:r>
    </w:p>
    <w:p w:rsidR="002840BD" w:rsidRPr="00CD263A" w:rsidRDefault="002840BD" w:rsidP="002840BD">
      <w:pPr>
        <w:snapToGrid w:val="0"/>
        <w:spacing w:beforeLines="50" w:before="180"/>
        <w:ind w:leftChars="1712" w:left="4109"/>
        <w:rPr>
          <w:rFonts w:ascii="Arial" w:eastAsia="華康楷書體W5" w:hAnsi="Arial" w:cs="Arial"/>
          <w:color w:val="000000" w:themeColor="text1"/>
          <w:sz w:val="20"/>
        </w:rPr>
      </w:pPr>
      <w:r w:rsidRPr="00CD263A">
        <w:rPr>
          <w:rFonts w:ascii="Arial" w:eastAsia="華康細圓體" w:hAnsi="Arial" w:cs="Arial" w:hint="eastAsia"/>
          <w:color w:val="000000" w:themeColor="text1"/>
          <w:sz w:val="20"/>
        </w:rPr>
        <w:t>地</w:t>
      </w:r>
      <w:r w:rsidRPr="00CD263A">
        <w:rPr>
          <w:rFonts w:ascii="細明體" w:eastAsia="細明體" w:hAnsi="細明體" w:cs="細明體" w:hint="eastAsia"/>
          <w:color w:val="000000" w:themeColor="text1"/>
          <w:sz w:val="20"/>
        </w:rPr>
        <w:t xml:space="preserve">　　</w:t>
      </w:r>
      <w:r w:rsidRPr="00CD263A">
        <w:rPr>
          <w:rFonts w:ascii="Arial" w:eastAsia="華康細圓體" w:hAnsi="Arial" w:cs="Arial" w:hint="eastAsia"/>
          <w:color w:val="000000" w:themeColor="text1"/>
          <w:sz w:val="20"/>
        </w:rPr>
        <w:t>址：</w:t>
      </w:r>
      <w:r w:rsidRPr="00CD263A">
        <w:rPr>
          <w:rFonts w:ascii="Arial" w:eastAsia="華康楷書體W5" w:hAnsi="Arial" w:cs="Arial" w:hint="eastAsia"/>
          <w:color w:val="000000" w:themeColor="text1"/>
          <w:sz w:val="20"/>
        </w:rPr>
        <w:t>屏東縣三地門鄉達來村</w:t>
      </w:r>
      <w:r w:rsidRPr="00CD263A">
        <w:rPr>
          <w:rFonts w:ascii="Arial" w:eastAsia="華康楷書體W5" w:hAnsi="Arial" w:cs="Arial" w:hint="eastAsia"/>
          <w:color w:val="000000" w:themeColor="text1"/>
          <w:sz w:val="20"/>
        </w:rPr>
        <w:t>7</w:t>
      </w:r>
      <w:r w:rsidRPr="00CD263A">
        <w:rPr>
          <w:rFonts w:ascii="Arial" w:eastAsia="華康楷書體W5" w:hAnsi="Arial" w:cs="Arial" w:hint="eastAsia"/>
          <w:color w:val="000000" w:themeColor="text1"/>
          <w:sz w:val="20"/>
        </w:rPr>
        <w:t>鄰百合路</w:t>
      </w:r>
      <w:r w:rsidRPr="00CD263A">
        <w:rPr>
          <w:rFonts w:ascii="Arial" w:eastAsia="華康楷書體W5" w:hAnsi="Arial" w:cs="Arial" w:hint="eastAsia"/>
          <w:color w:val="000000" w:themeColor="text1"/>
          <w:sz w:val="20"/>
        </w:rPr>
        <w:t>35</w:t>
      </w:r>
      <w:r w:rsidRPr="00CD263A">
        <w:rPr>
          <w:rFonts w:ascii="Arial" w:eastAsia="華康楷書體W5" w:hAnsi="Arial" w:cs="Arial" w:hint="eastAsia"/>
          <w:color w:val="000000" w:themeColor="text1"/>
          <w:sz w:val="20"/>
        </w:rPr>
        <w:t>號三樓</w:t>
      </w:r>
    </w:p>
    <w:p w:rsidR="002840BD" w:rsidRPr="00CD263A" w:rsidRDefault="002840BD" w:rsidP="002840BD">
      <w:pPr>
        <w:snapToGrid w:val="0"/>
        <w:ind w:leftChars="1712" w:left="4109"/>
        <w:rPr>
          <w:rFonts w:ascii="Arial" w:eastAsia="華康楷書體W5" w:hAnsi="Arial" w:cs="Arial"/>
          <w:color w:val="000000" w:themeColor="text1"/>
          <w:sz w:val="20"/>
        </w:rPr>
      </w:pPr>
      <w:r w:rsidRPr="00CD263A">
        <w:rPr>
          <w:rFonts w:ascii="Arial" w:eastAsia="華康細圓體" w:hAnsi="Arial" w:cs="Arial" w:hint="eastAsia"/>
          <w:color w:val="000000" w:themeColor="text1"/>
          <w:sz w:val="20"/>
        </w:rPr>
        <w:t>電</w:t>
      </w:r>
      <w:r w:rsidRPr="00CD263A">
        <w:rPr>
          <w:rFonts w:ascii="細明體" w:eastAsia="細明體" w:hAnsi="細明體" w:cs="細明體" w:hint="eastAsia"/>
          <w:color w:val="000000" w:themeColor="text1"/>
          <w:sz w:val="20"/>
        </w:rPr>
        <w:t xml:space="preserve">　　</w:t>
      </w:r>
      <w:r w:rsidRPr="00CD263A">
        <w:rPr>
          <w:rFonts w:ascii="Arial" w:eastAsia="華康細圓體" w:hAnsi="Arial" w:cs="Arial" w:hint="eastAsia"/>
          <w:color w:val="000000" w:themeColor="text1"/>
          <w:sz w:val="20"/>
        </w:rPr>
        <w:t>話：</w:t>
      </w:r>
      <w:r w:rsidRPr="00CD263A">
        <w:rPr>
          <w:rFonts w:ascii="Arial" w:eastAsia="華康楷書體W5" w:hAnsi="Arial" w:cs="Arial" w:hint="eastAsia"/>
          <w:color w:val="000000" w:themeColor="text1"/>
          <w:sz w:val="20"/>
        </w:rPr>
        <w:t>(08)761-0036</w:t>
      </w:r>
      <w:r w:rsidRPr="00CD263A">
        <w:rPr>
          <w:rFonts w:ascii="Arial" w:eastAsia="華康楷書體W5" w:hAnsi="Arial" w:cs="Arial" w:hint="eastAsia"/>
          <w:color w:val="000000" w:themeColor="text1"/>
          <w:sz w:val="20"/>
        </w:rPr>
        <w:t>．</w:t>
      </w:r>
      <w:r w:rsidRPr="00CD263A">
        <w:rPr>
          <w:rFonts w:ascii="Arial" w:eastAsia="華康楷書體W5" w:hAnsi="Arial" w:cs="Arial" w:hint="eastAsia"/>
          <w:color w:val="000000" w:themeColor="text1"/>
          <w:sz w:val="20"/>
        </w:rPr>
        <w:t>761-0037</w:t>
      </w:r>
      <w:r w:rsidRPr="00CD263A">
        <w:rPr>
          <w:rFonts w:ascii="Arial" w:eastAsia="華康楷書體W5" w:hAnsi="Arial" w:cs="Arial" w:hint="eastAsia"/>
          <w:color w:val="000000" w:themeColor="text1"/>
          <w:sz w:val="20"/>
        </w:rPr>
        <w:t>．</w:t>
      </w:r>
      <w:r w:rsidRPr="00CD263A">
        <w:rPr>
          <w:rFonts w:ascii="Arial" w:eastAsia="華康楷書體W5" w:hAnsi="Arial" w:cs="Arial" w:hint="eastAsia"/>
          <w:color w:val="000000" w:themeColor="text1"/>
          <w:sz w:val="20"/>
        </w:rPr>
        <w:t>761-0038(F)</w:t>
      </w:r>
    </w:p>
    <w:p w:rsidR="002840BD" w:rsidRPr="00CD263A" w:rsidRDefault="002840BD" w:rsidP="002840BD">
      <w:pPr>
        <w:snapToGrid w:val="0"/>
        <w:ind w:leftChars="1712" w:left="4109"/>
        <w:rPr>
          <w:rFonts w:ascii="Arial" w:eastAsia="華康楷書體W5" w:hAnsi="Arial" w:cs="Arial"/>
          <w:color w:val="000000" w:themeColor="text1"/>
          <w:sz w:val="20"/>
        </w:rPr>
      </w:pPr>
      <w:r w:rsidRPr="00CD263A">
        <w:rPr>
          <w:rFonts w:ascii="Arial" w:eastAsia="華康細圓體" w:hAnsi="Arial" w:cs="Arial" w:hint="eastAsia"/>
          <w:color w:val="000000" w:themeColor="text1"/>
          <w:sz w:val="20"/>
        </w:rPr>
        <w:t>電子信箱：</w:t>
      </w:r>
      <w:r w:rsidRPr="00CD263A">
        <w:rPr>
          <w:rFonts w:eastAsia="華康楷書體W5" w:hint="eastAsia"/>
          <w:color w:val="000000" w:themeColor="text1"/>
          <w:sz w:val="22"/>
          <w:szCs w:val="22"/>
        </w:rPr>
        <w:t>ljegean1016</w:t>
      </w:r>
      <w:r w:rsidRPr="00CD263A">
        <w:rPr>
          <w:rFonts w:eastAsia="華康楷書體W5"/>
          <w:color w:val="000000" w:themeColor="text1"/>
          <w:sz w:val="22"/>
          <w:szCs w:val="22"/>
        </w:rPr>
        <w:t>@</w:t>
      </w:r>
      <w:r w:rsidRPr="00CD263A">
        <w:rPr>
          <w:rFonts w:eastAsia="華康楷書體W5" w:hint="eastAsia"/>
          <w:color w:val="000000" w:themeColor="text1"/>
          <w:sz w:val="22"/>
          <w:szCs w:val="22"/>
        </w:rPr>
        <w:t>msn</w:t>
      </w:r>
      <w:r w:rsidRPr="00CD263A">
        <w:rPr>
          <w:rFonts w:eastAsia="華康楷書體W5"/>
          <w:color w:val="000000" w:themeColor="text1"/>
          <w:sz w:val="22"/>
          <w:szCs w:val="22"/>
        </w:rPr>
        <w:t>.</w:t>
      </w:r>
      <w:r w:rsidRPr="00CD263A">
        <w:rPr>
          <w:rFonts w:eastAsia="華康楷書體W5" w:hint="eastAsia"/>
          <w:color w:val="000000" w:themeColor="text1"/>
          <w:sz w:val="22"/>
          <w:szCs w:val="22"/>
        </w:rPr>
        <w:t>com</w:t>
      </w:r>
    </w:p>
    <w:p w:rsidR="002840BD" w:rsidRPr="00CD263A" w:rsidRDefault="002840BD" w:rsidP="002840BD">
      <w:pPr>
        <w:snapToGrid w:val="0"/>
        <w:spacing w:afterLines="50" w:after="180"/>
        <w:ind w:leftChars="1712" w:left="4109"/>
        <w:rPr>
          <w:rFonts w:ascii="Arial" w:eastAsia="華康楷書體W5" w:hAnsi="Arial" w:cs="Arial"/>
          <w:color w:val="000000" w:themeColor="text1"/>
        </w:rPr>
      </w:pPr>
      <w:r w:rsidRPr="00CD263A">
        <w:rPr>
          <w:rFonts w:ascii="Arial" w:eastAsia="華康細圓體" w:hAnsi="Arial" w:cs="Arial" w:hint="eastAsia"/>
          <w:color w:val="000000" w:themeColor="text1"/>
          <w:sz w:val="20"/>
        </w:rPr>
        <w:t>連</w:t>
      </w:r>
      <w:r w:rsidRPr="00CD263A">
        <w:rPr>
          <w:rFonts w:ascii="細明體" w:eastAsia="細明體" w:hAnsi="細明體" w:cs="細明體" w:hint="eastAsia"/>
          <w:color w:val="000000" w:themeColor="text1"/>
          <w:sz w:val="20"/>
        </w:rPr>
        <w:t xml:space="preserve"> </w:t>
      </w:r>
      <w:r w:rsidRPr="00CD263A">
        <w:rPr>
          <w:rFonts w:ascii="Arial" w:eastAsia="華康細圓體" w:hAnsi="Arial" w:cs="Arial" w:hint="eastAsia"/>
          <w:color w:val="000000" w:themeColor="text1"/>
          <w:sz w:val="20"/>
        </w:rPr>
        <w:t>絡</w:t>
      </w:r>
      <w:r w:rsidRPr="00CD263A">
        <w:rPr>
          <w:rFonts w:ascii="Arial" w:eastAsia="華康細圓體" w:hAnsi="Arial" w:cs="Arial" w:hint="eastAsia"/>
          <w:color w:val="000000" w:themeColor="text1"/>
          <w:sz w:val="20"/>
        </w:rPr>
        <w:t xml:space="preserve"> </w:t>
      </w:r>
      <w:r w:rsidRPr="00CD263A">
        <w:rPr>
          <w:rFonts w:ascii="Arial" w:eastAsia="華康細圓體" w:hAnsi="Arial" w:cs="Arial" w:hint="eastAsia"/>
          <w:color w:val="000000" w:themeColor="text1"/>
          <w:sz w:val="20"/>
        </w:rPr>
        <w:t>人：</w:t>
      </w:r>
      <w:r w:rsidRPr="00CD263A">
        <w:rPr>
          <w:rFonts w:ascii="Arial" w:eastAsia="華康楷書體W5" w:hAnsi="Arial" w:cs="Arial" w:hint="eastAsia"/>
          <w:color w:val="000000" w:themeColor="text1"/>
          <w:sz w:val="20"/>
        </w:rPr>
        <w:t>樂</w:t>
      </w:r>
      <w:r w:rsidRPr="00CD263A">
        <w:rPr>
          <w:rFonts w:ascii="細明體" w:eastAsia="細明體" w:hAnsi="細明體" w:cs="細明體" w:hint="eastAsia"/>
          <w:color w:val="000000" w:themeColor="text1"/>
          <w:sz w:val="20"/>
        </w:rPr>
        <w:t xml:space="preserve"> </w:t>
      </w:r>
      <w:r w:rsidRPr="00CD263A">
        <w:rPr>
          <w:rFonts w:ascii="Arial" w:eastAsia="華康楷書體W5" w:hAnsi="Arial" w:cs="Arial" w:hint="eastAsia"/>
          <w:color w:val="000000" w:themeColor="text1"/>
          <w:sz w:val="20"/>
        </w:rPr>
        <w:t>歌</w:t>
      </w:r>
      <w:r w:rsidRPr="00CD263A">
        <w:rPr>
          <w:rFonts w:ascii="細明體" w:eastAsia="細明體" w:hAnsi="細明體" w:cs="細明體" w:hint="eastAsia"/>
          <w:color w:val="000000" w:themeColor="text1"/>
          <w:sz w:val="20"/>
        </w:rPr>
        <w:t xml:space="preserve"> </w:t>
      </w:r>
      <w:r w:rsidRPr="00CD263A">
        <w:rPr>
          <w:rFonts w:ascii="Arial" w:eastAsia="華康楷書體W5" w:hAnsi="Arial" w:cs="Arial" w:hint="eastAsia"/>
          <w:color w:val="000000" w:themeColor="text1"/>
          <w:sz w:val="20"/>
        </w:rPr>
        <w:t>安</w:t>
      </w:r>
      <w:r w:rsidRPr="00CD263A">
        <w:rPr>
          <w:rFonts w:ascii="細明體" w:eastAsia="細明體" w:hAnsi="細明體" w:cs="細明體" w:hint="eastAsia"/>
          <w:color w:val="000000" w:themeColor="text1"/>
          <w:sz w:val="20"/>
        </w:rPr>
        <w:t xml:space="preserve"> </w:t>
      </w:r>
      <w:r w:rsidRPr="00CD263A">
        <w:rPr>
          <w:rFonts w:ascii="Arial" w:eastAsia="華康楷書體W5" w:hAnsi="Arial" w:cs="Arial" w:hint="eastAsia"/>
          <w:color w:val="000000" w:themeColor="text1"/>
          <w:sz w:val="20"/>
        </w:rPr>
        <w:t>牧</w:t>
      </w:r>
      <w:r w:rsidRPr="00CD263A">
        <w:rPr>
          <w:rFonts w:ascii="細明體" w:eastAsia="細明體" w:hAnsi="細明體" w:cs="細明體" w:hint="eastAsia"/>
          <w:color w:val="000000" w:themeColor="text1"/>
          <w:sz w:val="20"/>
        </w:rPr>
        <w:t xml:space="preserve"> </w:t>
      </w:r>
      <w:r w:rsidRPr="00CD263A">
        <w:rPr>
          <w:rFonts w:ascii="Arial" w:eastAsia="華康楷書體W5" w:hAnsi="Arial" w:cs="Arial" w:hint="eastAsia"/>
          <w:color w:val="000000" w:themeColor="text1"/>
          <w:sz w:val="20"/>
        </w:rPr>
        <w:t>師</w:t>
      </w:r>
    </w:p>
    <w:p w:rsidR="002840BD" w:rsidRPr="00D82C51" w:rsidRDefault="002840BD" w:rsidP="002840BD">
      <w:pPr>
        <w:widowControl/>
        <w:autoSpaceDE w:val="0"/>
        <w:autoSpaceDN w:val="0"/>
        <w:snapToGrid w:val="0"/>
        <w:jc w:val="both"/>
        <w:textAlignment w:val="bottom"/>
        <w:rPr>
          <w:rFonts w:ascii="華康細圓體" w:eastAsia="華康細圓體" w:hAnsi="標楷體"/>
          <w:b/>
          <w:color w:val="000000" w:themeColor="text1"/>
          <w:sz w:val="32"/>
          <w:szCs w:val="32"/>
        </w:rPr>
      </w:pPr>
      <w:r w:rsidRPr="00D82C51">
        <w:rPr>
          <w:rFonts w:ascii="華康細圓體" w:eastAsia="華康細圓體" w:hAnsi="標楷體" w:hint="eastAsia"/>
          <w:b/>
          <w:color w:val="000000" w:themeColor="text1"/>
          <w:sz w:val="32"/>
          <w:szCs w:val="32"/>
        </w:rPr>
        <w:t>受文者：</w:t>
      </w:r>
      <w:proofErr w:type="gramStart"/>
      <w:r w:rsidRPr="00D82C51">
        <w:rPr>
          <w:rFonts w:ascii="華康細圓體" w:eastAsia="華康細圓體" w:hAnsi="標楷體" w:cs="標楷體" w:hint="eastAsia"/>
          <w:b/>
          <w:sz w:val="32"/>
          <w:szCs w:val="32"/>
          <w:lang w:eastAsia="zh-HK"/>
        </w:rPr>
        <w:t>排灣中會</w:t>
      </w:r>
      <w:proofErr w:type="gramEnd"/>
      <w:r w:rsidRPr="00D82C51">
        <w:rPr>
          <w:rFonts w:ascii="華康細圓體" w:eastAsia="華康細圓體" w:hAnsi="標楷體" w:cs="標楷體" w:hint="eastAsia"/>
          <w:b/>
          <w:sz w:val="32"/>
          <w:szCs w:val="32"/>
          <w:lang w:eastAsia="zh-HK"/>
        </w:rPr>
        <w:t>屬下各教會</w:t>
      </w:r>
    </w:p>
    <w:p w:rsidR="002840BD" w:rsidRPr="000831D1" w:rsidRDefault="002840BD" w:rsidP="000831D1">
      <w:pPr>
        <w:snapToGrid w:val="0"/>
        <w:spacing w:beforeLines="50" w:before="180"/>
        <w:ind w:leftChars="100" w:left="840" w:hangingChars="300" w:hanging="600"/>
        <w:jc w:val="both"/>
        <w:rPr>
          <w:rFonts w:ascii="華康細圓體" w:eastAsia="華康細圓體"/>
          <w:color w:val="000000" w:themeColor="text1"/>
          <w:sz w:val="20"/>
          <w:szCs w:val="20"/>
        </w:rPr>
      </w:pPr>
      <w:r w:rsidRPr="000831D1">
        <w:rPr>
          <w:rFonts w:ascii="華康細圓體" w:eastAsia="華康細圓體" w:hint="eastAsia"/>
          <w:color w:val="000000" w:themeColor="text1"/>
          <w:sz w:val="20"/>
          <w:szCs w:val="20"/>
        </w:rPr>
        <w:t xml:space="preserve">速　　別： </w:t>
      </w:r>
    </w:p>
    <w:p w:rsidR="002840BD" w:rsidRPr="000831D1" w:rsidRDefault="002840BD" w:rsidP="002840BD">
      <w:pPr>
        <w:tabs>
          <w:tab w:val="left" w:pos="6390"/>
        </w:tabs>
        <w:snapToGrid w:val="0"/>
        <w:spacing w:beforeLines="20" w:before="72"/>
        <w:ind w:leftChars="100" w:left="240"/>
        <w:rPr>
          <w:rFonts w:ascii="華康細圓體" w:eastAsia="華康細圓體"/>
          <w:color w:val="000000" w:themeColor="text1"/>
          <w:sz w:val="20"/>
          <w:szCs w:val="20"/>
        </w:rPr>
      </w:pPr>
      <w:r w:rsidRPr="000831D1">
        <w:rPr>
          <w:rFonts w:ascii="華康細圓體" w:eastAsia="華康細圓體" w:hint="eastAsia"/>
          <w:color w:val="000000" w:themeColor="text1"/>
          <w:sz w:val="20"/>
          <w:szCs w:val="20"/>
        </w:rPr>
        <w:t>密等及解密條件：</w:t>
      </w:r>
    </w:p>
    <w:p w:rsidR="002840BD" w:rsidRPr="000831D1" w:rsidRDefault="002840BD" w:rsidP="002840BD">
      <w:pPr>
        <w:snapToGrid w:val="0"/>
        <w:spacing w:beforeLines="20" w:before="72"/>
        <w:ind w:leftChars="100" w:left="240"/>
        <w:rPr>
          <w:rFonts w:ascii="華康細圓體" w:eastAsia="華康細圓體"/>
          <w:color w:val="000000" w:themeColor="text1"/>
          <w:sz w:val="20"/>
          <w:szCs w:val="20"/>
        </w:rPr>
      </w:pPr>
      <w:r w:rsidRPr="000831D1">
        <w:rPr>
          <w:rFonts w:ascii="華康細圓體" w:eastAsia="華康細圓體" w:hint="eastAsia"/>
          <w:color w:val="000000" w:themeColor="text1"/>
          <w:sz w:val="20"/>
          <w:szCs w:val="20"/>
        </w:rPr>
        <w:t>發文日期：主後二○二○年</w:t>
      </w:r>
      <w:r w:rsidRPr="000831D1">
        <w:rPr>
          <w:rFonts w:ascii="華康細圓體" w:eastAsia="華康細圓體" w:hint="eastAsia"/>
          <w:color w:val="000000" w:themeColor="text1"/>
          <w:sz w:val="20"/>
          <w:szCs w:val="20"/>
          <w:lang w:eastAsia="zh-HK"/>
        </w:rPr>
        <w:t>二</w:t>
      </w:r>
      <w:r w:rsidRPr="000831D1">
        <w:rPr>
          <w:rFonts w:ascii="華康細圓體" w:eastAsia="華康細圓體" w:hint="eastAsia"/>
          <w:color w:val="000000" w:themeColor="text1"/>
          <w:sz w:val="20"/>
          <w:szCs w:val="20"/>
        </w:rPr>
        <w:t>月</w:t>
      </w:r>
      <w:r w:rsidRPr="000831D1">
        <w:rPr>
          <w:rFonts w:ascii="華康細圓體" w:eastAsia="華康細圓體" w:hint="eastAsia"/>
          <w:color w:val="000000" w:themeColor="text1"/>
          <w:sz w:val="20"/>
          <w:szCs w:val="20"/>
        </w:rPr>
        <w:t>26</w:t>
      </w:r>
      <w:r w:rsidRPr="000831D1">
        <w:rPr>
          <w:rFonts w:ascii="華康細圓體" w:eastAsia="華康細圓體" w:hint="eastAsia"/>
          <w:color w:val="000000" w:themeColor="text1"/>
          <w:sz w:val="20"/>
          <w:szCs w:val="20"/>
        </w:rPr>
        <w:t>日</w:t>
      </w:r>
    </w:p>
    <w:p w:rsidR="002840BD" w:rsidRPr="000831D1" w:rsidRDefault="002840BD" w:rsidP="002840BD">
      <w:pPr>
        <w:snapToGrid w:val="0"/>
        <w:spacing w:beforeLines="20" w:before="72"/>
        <w:ind w:leftChars="100" w:left="240"/>
        <w:rPr>
          <w:rFonts w:ascii="華康細圓體" w:eastAsia="華康細圓體"/>
          <w:color w:val="000000" w:themeColor="text1"/>
          <w:sz w:val="20"/>
          <w:szCs w:val="20"/>
        </w:rPr>
      </w:pPr>
      <w:r w:rsidRPr="000831D1">
        <w:rPr>
          <w:rFonts w:ascii="華康細圓體" w:eastAsia="華康細圓體" w:hint="eastAsia"/>
          <w:color w:val="000000" w:themeColor="text1"/>
          <w:sz w:val="20"/>
          <w:szCs w:val="20"/>
        </w:rPr>
        <w:t>發文字號：台基長排中</w:t>
      </w:r>
      <w:r w:rsidRPr="000831D1">
        <w:rPr>
          <w:rFonts w:ascii="華康細圓體" w:eastAsia="華康細圓體" w:hAnsi="Arial" w:cs="Arial" w:hint="eastAsia"/>
          <w:color w:val="000000" w:themeColor="text1"/>
          <w:sz w:val="20"/>
          <w:szCs w:val="20"/>
        </w:rPr>
        <w:t>(56)</w:t>
      </w:r>
      <w:proofErr w:type="gramStart"/>
      <w:r w:rsidRPr="000831D1">
        <w:rPr>
          <w:rFonts w:ascii="華康細圓體" w:eastAsia="華康細圓體" w:hint="eastAsia"/>
          <w:color w:val="000000" w:themeColor="text1"/>
          <w:sz w:val="20"/>
          <w:szCs w:val="20"/>
        </w:rPr>
        <w:t>中委字第202000</w:t>
      </w:r>
      <w:r w:rsidRPr="000831D1">
        <w:rPr>
          <w:rFonts w:ascii="華康細圓體" w:eastAsia="華康細圓體" w:hint="eastAsia"/>
          <w:color w:val="000000" w:themeColor="text1"/>
          <w:sz w:val="20"/>
          <w:szCs w:val="20"/>
        </w:rPr>
        <w:t>23</w:t>
      </w:r>
      <w:r w:rsidRPr="000831D1">
        <w:rPr>
          <w:rFonts w:ascii="華康細圓體" w:eastAsia="華康細圓體" w:hint="eastAsia"/>
          <w:color w:val="000000" w:themeColor="text1"/>
          <w:sz w:val="20"/>
          <w:szCs w:val="20"/>
        </w:rPr>
        <w:t>號</w:t>
      </w:r>
      <w:proofErr w:type="gramEnd"/>
    </w:p>
    <w:p w:rsidR="000831D1" w:rsidRPr="000831D1" w:rsidRDefault="002840BD" w:rsidP="000831D1">
      <w:pPr>
        <w:widowControl/>
        <w:snapToGrid w:val="0"/>
        <w:ind w:firstLineChars="100" w:firstLine="200"/>
        <w:rPr>
          <w:rFonts w:ascii="華康細圓體" w:eastAsia="華康細圓體" w:hAnsi="標楷體"/>
          <w:sz w:val="20"/>
          <w:szCs w:val="20"/>
        </w:rPr>
      </w:pPr>
      <w:r w:rsidRPr="000831D1">
        <w:rPr>
          <w:rFonts w:ascii="華康細圓體" w:eastAsia="華康細圓體" w:hint="eastAsia"/>
          <w:color w:val="000000" w:themeColor="text1"/>
          <w:sz w:val="20"/>
          <w:szCs w:val="20"/>
        </w:rPr>
        <w:t>附　　件：</w:t>
      </w:r>
      <w:proofErr w:type="gramStart"/>
      <w:r w:rsidR="000831D1" w:rsidRPr="000831D1">
        <w:rPr>
          <w:rFonts w:ascii="華康細圓體" w:eastAsia="華康細圓體" w:hAnsi="微軟正黑體" w:cs="微軟正黑體" w:hint="eastAsia"/>
          <w:sz w:val="20"/>
          <w:szCs w:val="20"/>
          <w:lang w:eastAsia="zh-HK"/>
        </w:rPr>
        <w:t>排灣中會</w:t>
      </w:r>
      <w:proofErr w:type="gramEnd"/>
      <w:r w:rsidR="000831D1" w:rsidRPr="000831D1">
        <w:rPr>
          <w:rFonts w:ascii="華康細圓體" w:eastAsia="華康細圓體" w:hAnsi="標楷體" w:hint="eastAsia"/>
          <w:sz w:val="20"/>
          <w:szCs w:val="20"/>
        </w:rPr>
        <w:t>傳道師分派辦法</w:t>
      </w:r>
    </w:p>
    <w:p w:rsidR="002840BD" w:rsidRPr="002840BD" w:rsidRDefault="002840BD" w:rsidP="002840BD">
      <w:pPr>
        <w:adjustRightInd w:val="0"/>
        <w:snapToGrid w:val="0"/>
        <w:rPr>
          <w:rFonts w:ascii="華康細圓體" w:eastAsia="華康細圓體" w:hAnsi="標楷體" w:hint="eastAsia"/>
          <w:color w:val="000000" w:themeColor="text1"/>
        </w:rPr>
      </w:pPr>
    </w:p>
    <w:p w:rsidR="002840BD" w:rsidRPr="002A6D42" w:rsidRDefault="008B0B8B" w:rsidP="002A6D42">
      <w:pPr>
        <w:autoSpaceDE w:val="0"/>
        <w:autoSpaceDN w:val="0"/>
        <w:adjustRightInd w:val="0"/>
        <w:snapToGrid w:val="0"/>
        <w:spacing w:beforeLines="50" w:before="180" w:afterLines="50" w:after="180"/>
        <w:rPr>
          <w:rFonts w:ascii="華康細圓體" w:eastAsia="華康細圓體" w:hAnsiTheme="minorHAnsi" w:cs="TT311o00" w:hint="eastAsia"/>
          <w:kern w:val="0"/>
          <w:sz w:val="28"/>
        </w:rPr>
      </w:pPr>
      <w:r w:rsidRPr="008B0B8B">
        <w:rPr>
          <w:rFonts w:ascii="華康細圓體" w:eastAsia="華康細圓體" w:hAnsiTheme="minorHAnsi" w:cs="TT311o00" w:hint="eastAsia"/>
          <w:kern w:val="0"/>
          <w:sz w:val="28"/>
        </w:rPr>
        <w:t>主旨：有意聘請傳道師之教會，即日起請向本會提出申請，請查照。</w:t>
      </w:r>
    </w:p>
    <w:p w:rsidR="00D82C51" w:rsidRDefault="002840BD" w:rsidP="002A6D42">
      <w:pPr>
        <w:autoSpaceDE w:val="0"/>
        <w:autoSpaceDN w:val="0"/>
        <w:adjustRightInd w:val="0"/>
        <w:snapToGrid w:val="0"/>
        <w:spacing w:beforeLines="50" w:before="180" w:afterLines="50" w:after="180"/>
        <w:rPr>
          <w:rFonts w:ascii="華康細圓體" w:eastAsia="華康細圓體" w:hint="eastAsia"/>
          <w:kern w:val="0"/>
          <w:sz w:val="28"/>
        </w:rPr>
      </w:pPr>
      <w:r w:rsidRPr="002A6D42">
        <w:rPr>
          <w:rFonts w:ascii="華康細圓體" w:eastAsia="華康細圓體" w:hAnsiTheme="minorHAnsi" w:cs="TT311o00" w:hint="eastAsia"/>
          <w:kern w:val="0"/>
          <w:sz w:val="28"/>
        </w:rPr>
        <w:t>說 明：</w:t>
      </w:r>
      <w:r w:rsidRPr="002A6D42">
        <w:rPr>
          <w:rFonts w:ascii="華康細圓體" w:eastAsia="華康細圓體" w:hint="eastAsia"/>
          <w:kern w:val="0"/>
          <w:sz w:val="28"/>
        </w:rPr>
        <w:t>1.</w:t>
      </w:r>
      <w:r w:rsidR="00D82C51">
        <w:rPr>
          <w:rFonts w:ascii="華康細圓體" w:eastAsia="華康細圓體" w:hint="eastAsia"/>
          <w:kern w:val="0"/>
          <w:sz w:val="28"/>
          <w:lang w:eastAsia="zh-HK"/>
        </w:rPr>
        <w:t>依據本會</w:t>
      </w:r>
      <w:proofErr w:type="gramStart"/>
      <w:r w:rsidR="00D82C51">
        <w:rPr>
          <w:rFonts w:ascii="華康細圓體" w:eastAsia="華康細圓體" w:hint="eastAsia"/>
          <w:kern w:val="0"/>
          <w:sz w:val="28"/>
          <w:lang w:eastAsia="zh-HK"/>
        </w:rPr>
        <w:t>傳道師聘派</w:t>
      </w:r>
      <w:proofErr w:type="gramEnd"/>
      <w:r w:rsidR="00D82C51">
        <w:rPr>
          <w:rFonts w:ascii="華康細圓體" w:eastAsia="華康細圓體" w:hint="eastAsia"/>
          <w:kern w:val="0"/>
          <w:sz w:val="28"/>
          <w:lang w:eastAsia="zh-HK"/>
        </w:rPr>
        <w:t>條例辦理。</w:t>
      </w:r>
    </w:p>
    <w:p w:rsidR="002840BD" w:rsidRPr="002A6D42" w:rsidRDefault="00D82C51" w:rsidP="00D82C51">
      <w:pPr>
        <w:autoSpaceDE w:val="0"/>
        <w:autoSpaceDN w:val="0"/>
        <w:adjustRightInd w:val="0"/>
        <w:snapToGrid w:val="0"/>
        <w:spacing w:beforeLines="50" w:before="180" w:afterLines="50" w:after="180"/>
        <w:ind w:firstLineChars="360" w:firstLine="1008"/>
        <w:rPr>
          <w:rFonts w:ascii="華康細圓體" w:eastAsia="華康細圓體" w:hAnsiTheme="minorHAnsi" w:cs="TT311o00" w:hint="eastAsia"/>
          <w:kern w:val="0"/>
          <w:sz w:val="28"/>
        </w:rPr>
      </w:pPr>
      <w:r>
        <w:rPr>
          <w:rFonts w:ascii="華康細圓體" w:eastAsia="華康細圓體" w:hAnsiTheme="minorHAnsi" w:cs="TT311o00" w:hint="eastAsia"/>
          <w:kern w:val="0"/>
          <w:sz w:val="28"/>
        </w:rPr>
        <w:t>2.</w:t>
      </w:r>
      <w:r w:rsidR="002840BD" w:rsidRPr="002A6D42">
        <w:rPr>
          <w:rFonts w:ascii="華康細圓體" w:eastAsia="華康細圓體" w:hAnsiTheme="minorHAnsi" w:cs="TT311o00" w:hint="eastAsia"/>
          <w:kern w:val="0"/>
          <w:sz w:val="28"/>
        </w:rPr>
        <w:t>本年度新任傳道師分派在即，請向本會提出申請新任傳道師。</w:t>
      </w:r>
    </w:p>
    <w:p w:rsidR="002840BD" w:rsidRPr="002A6D42" w:rsidRDefault="002840BD" w:rsidP="002A6D42">
      <w:pPr>
        <w:autoSpaceDE w:val="0"/>
        <w:autoSpaceDN w:val="0"/>
        <w:adjustRightInd w:val="0"/>
        <w:snapToGrid w:val="0"/>
        <w:spacing w:beforeLines="50" w:before="180" w:afterLines="50" w:after="180"/>
        <w:ind w:left="1224" w:hangingChars="437" w:hanging="1224"/>
        <w:rPr>
          <w:rFonts w:ascii="華康細圓體" w:eastAsia="華康細圓體" w:hAnsiTheme="minorHAnsi" w:cs="TT311o00" w:hint="eastAsia"/>
          <w:kern w:val="0"/>
          <w:sz w:val="28"/>
        </w:rPr>
      </w:pPr>
      <w:r w:rsidRPr="002A6D42">
        <w:rPr>
          <w:rFonts w:ascii="華康細圓體" w:eastAsia="華康細圓體" w:hAnsiTheme="minorHAnsi" w:cs="TT311o00" w:hint="eastAsia"/>
          <w:kern w:val="0"/>
          <w:sz w:val="28"/>
        </w:rPr>
        <w:t xml:space="preserve">       </w:t>
      </w:r>
      <w:r w:rsidR="00D82C51">
        <w:rPr>
          <w:rFonts w:ascii="華康細圓體" w:eastAsia="華康細圓體" w:hAnsiTheme="minorHAnsi" w:cs="TT311o00" w:hint="eastAsia"/>
          <w:kern w:val="0"/>
          <w:sz w:val="28"/>
        </w:rPr>
        <w:t>3</w:t>
      </w:r>
      <w:r w:rsidRPr="002A6D42">
        <w:rPr>
          <w:rFonts w:ascii="華康細圓體" w:eastAsia="華康細圓體" w:hAnsiTheme="minorHAnsi" w:cs="TT311o00" w:hint="eastAsia"/>
          <w:kern w:val="0"/>
          <w:sz w:val="28"/>
        </w:rPr>
        <w:t>.</w:t>
      </w:r>
      <w:r w:rsidRPr="002A6D42">
        <w:rPr>
          <w:rFonts w:ascii="華康細圓體" w:eastAsia="華康細圓體" w:hAnsiTheme="minorHAnsi" w:cs="TT311o00" w:hint="eastAsia"/>
          <w:kern w:val="0"/>
          <w:sz w:val="28"/>
          <w:lang w:eastAsia="zh-HK"/>
        </w:rPr>
        <w:t>本會屬下教會計74間</w:t>
      </w:r>
      <w:r w:rsidR="002A6D42" w:rsidRPr="002A6D42">
        <w:rPr>
          <w:rFonts w:ascii="華康細圓體" w:eastAsia="華康細圓體" w:hAnsiTheme="minorHAnsi" w:cs="TT311o00" w:hint="eastAsia"/>
          <w:kern w:val="0"/>
          <w:sz w:val="28"/>
        </w:rPr>
        <w:t>，</w:t>
      </w:r>
      <w:r w:rsidRPr="002A6D42">
        <w:rPr>
          <w:rFonts w:ascii="華康細圓體" w:eastAsia="華康細圓體" w:hAnsiTheme="minorHAnsi" w:cs="TT311o00" w:hint="eastAsia"/>
          <w:kern w:val="0"/>
          <w:sz w:val="28"/>
          <w:lang w:eastAsia="zh-HK"/>
        </w:rPr>
        <w:t>目前皆有派駐牧者</w:t>
      </w:r>
      <w:r w:rsidR="002A6D42" w:rsidRPr="002A6D42">
        <w:rPr>
          <w:rFonts w:ascii="華康細圓體" w:eastAsia="華康細圓體" w:hAnsiTheme="minorHAnsi" w:cs="TT311o00" w:hint="eastAsia"/>
          <w:kern w:val="0"/>
          <w:sz w:val="28"/>
        </w:rPr>
        <w:t>，</w:t>
      </w:r>
      <w:r w:rsidRPr="002A6D42">
        <w:rPr>
          <w:rFonts w:ascii="華康細圓體" w:eastAsia="華康細圓體" w:hAnsiTheme="minorHAnsi" w:cs="TT311o00" w:hint="eastAsia"/>
          <w:kern w:val="0"/>
          <w:sz w:val="28"/>
          <w:lang w:eastAsia="zh-HK"/>
        </w:rPr>
        <w:t>面臨新年度五名畢業生</w:t>
      </w:r>
      <w:r w:rsidR="002A6D42" w:rsidRPr="002A6D42">
        <w:rPr>
          <w:rFonts w:ascii="華康細圓體" w:eastAsia="華康細圓體" w:hAnsiTheme="minorHAnsi" w:cs="TT311o00" w:hint="eastAsia"/>
          <w:kern w:val="0"/>
          <w:sz w:val="28"/>
        </w:rPr>
        <w:t>，</w:t>
      </w:r>
      <w:r w:rsidRPr="002A6D42">
        <w:rPr>
          <w:rFonts w:ascii="華康細圓體" w:eastAsia="華康細圓體" w:hAnsiTheme="minorHAnsi" w:cs="TT311o00" w:hint="eastAsia"/>
          <w:kern w:val="0"/>
          <w:sz w:val="28"/>
          <w:lang w:eastAsia="zh-HK"/>
        </w:rPr>
        <w:t>卻苦無教會駐牧</w:t>
      </w:r>
      <w:r w:rsidR="002A6D42" w:rsidRPr="002A6D42">
        <w:rPr>
          <w:rFonts w:ascii="華康細圓體" w:eastAsia="華康細圓體" w:hAnsiTheme="minorHAnsi" w:cs="TT311o00" w:hint="eastAsia"/>
          <w:kern w:val="0"/>
          <w:sz w:val="28"/>
        </w:rPr>
        <w:t>，</w:t>
      </w:r>
      <w:r w:rsidRPr="002A6D42">
        <w:rPr>
          <w:rFonts w:ascii="華康細圓體" w:eastAsia="華康細圓體" w:hAnsiTheme="minorHAnsi" w:cs="TT311o00" w:hint="eastAsia"/>
          <w:kern w:val="0"/>
          <w:sz w:val="28"/>
          <w:lang w:eastAsia="zh-HK"/>
        </w:rPr>
        <w:t>懇請有能力聘請傳道師之堂會</w:t>
      </w:r>
      <w:r w:rsidR="008B0B8B" w:rsidRPr="002A6D42">
        <w:rPr>
          <w:rFonts w:ascii="華康細圓體" w:eastAsia="華康細圓體" w:hAnsiTheme="minorHAnsi" w:cs="TT311o00" w:hint="eastAsia"/>
          <w:kern w:val="0"/>
          <w:sz w:val="28"/>
        </w:rPr>
        <w:t>，</w:t>
      </w:r>
      <w:r w:rsidRPr="002A6D42">
        <w:rPr>
          <w:rFonts w:ascii="華康細圓體" w:eastAsia="華康細圓體" w:hAnsiTheme="minorHAnsi" w:cs="TT311o00" w:hint="eastAsia"/>
          <w:kern w:val="0"/>
          <w:sz w:val="28"/>
          <w:lang w:eastAsia="zh-HK"/>
        </w:rPr>
        <w:t>向本會申請新任傳道師</w:t>
      </w:r>
      <w:r w:rsidR="002A6D42" w:rsidRPr="002A6D42">
        <w:rPr>
          <w:rFonts w:ascii="華康細圓體" w:eastAsia="華康細圓體" w:hAnsiTheme="minorHAnsi" w:cs="TT311o00" w:hint="eastAsia"/>
          <w:kern w:val="0"/>
          <w:sz w:val="28"/>
        </w:rPr>
        <w:t>，</w:t>
      </w:r>
      <w:r w:rsidR="002A6D42" w:rsidRPr="002A6D42">
        <w:rPr>
          <w:rFonts w:ascii="華康細圓體" w:eastAsia="華康細圓體" w:hAnsiTheme="minorHAnsi" w:cs="TT311o00" w:hint="eastAsia"/>
          <w:kern w:val="0"/>
          <w:sz w:val="28"/>
          <w:lang w:eastAsia="zh-HK"/>
        </w:rPr>
        <w:t>以利展開教</w:t>
      </w:r>
      <w:bookmarkStart w:id="0" w:name="_GoBack"/>
      <w:bookmarkEnd w:id="0"/>
      <w:r w:rsidR="002A6D42" w:rsidRPr="002A6D42">
        <w:rPr>
          <w:rFonts w:ascii="華康細圓體" w:eastAsia="華康細圓體" w:hAnsiTheme="minorHAnsi" w:cs="TT311o00" w:hint="eastAsia"/>
          <w:kern w:val="0"/>
          <w:sz w:val="28"/>
          <w:lang w:eastAsia="zh-HK"/>
        </w:rPr>
        <w:t>會之團隊服事。</w:t>
      </w:r>
    </w:p>
    <w:p w:rsidR="002840BD" w:rsidRPr="002A6D42" w:rsidRDefault="00D82C51" w:rsidP="002A6D42">
      <w:pPr>
        <w:autoSpaceDE w:val="0"/>
        <w:autoSpaceDN w:val="0"/>
        <w:adjustRightInd w:val="0"/>
        <w:snapToGrid w:val="0"/>
        <w:spacing w:beforeLines="50" w:before="180" w:afterLines="50" w:after="180"/>
        <w:ind w:firstLineChars="350" w:firstLine="980"/>
        <w:rPr>
          <w:rFonts w:ascii="華康細圓體" w:eastAsia="華康細圓體" w:hAnsiTheme="minorHAnsi" w:cs="TT311o00" w:hint="eastAsia"/>
          <w:kern w:val="0"/>
          <w:sz w:val="28"/>
        </w:rPr>
      </w:pPr>
      <w:r>
        <w:rPr>
          <w:rFonts w:ascii="華康細圓體" w:eastAsia="華康細圓體" w:hint="eastAsia"/>
          <w:kern w:val="0"/>
          <w:sz w:val="28"/>
        </w:rPr>
        <w:t>4</w:t>
      </w:r>
      <w:r w:rsidR="002840BD" w:rsidRPr="002A6D42">
        <w:rPr>
          <w:rFonts w:ascii="華康細圓體" w:eastAsia="華康細圓體" w:hint="eastAsia"/>
          <w:kern w:val="0"/>
          <w:sz w:val="28"/>
        </w:rPr>
        <w:t>.</w:t>
      </w:r>
      <w:r w:rsidR="002840BD" w:rsidRPr="002A6D42">
        <w:rPr>
          <w:rFonts w:ascii="華康細圓體" w:eastAsia="華康細圓體" w:hAnsiTheme="minorHAnsi" w:cs="TT311o00" w:hint="eastAsia"/>
          <w:kern w:val="0"/>
          <w:sz w:val="28"/>
        </w:rPr>
        <w:t>隨函</w:t>
      </w:r>
      <w:r w:rsidR="002840BD" w:rsidRPr="002A6D42">
        <w:rPr>
          <w:rFonts w:ascii="華康細圓體" w:eastAsia="華康細圓體" w:hAnsiTheme="minorHAnsi" w:cs="TT314o00" w:hint="eastAsia"/>
          <w:kern w:val="0"/>
          <w:sz w:val="28"/>
        </w:rPr>
        <w:t>附件</w:t>
      </w:r>
      <w:r w:rsidR="002840BD" w:rsidRPr="002A6D42">
        <w:rPr>
          <w:rFonts w:ascii="華康細圓體" w:eastAsia="華康細圓體" w:hAnsiTheme="minorHAnsi" w:cs="TT311o00" w:hint="eastAsia"/>
          <w:kern w:val="0"/>
          <w:sz w:val="28"/>
        </w:rPr>
        <w:t>為</w:t>
      </w:r>
      <w:r w:rsidR="002840BD" w:rsidRPr="002A6D42">
        <w:rPr>
          <w:rFonts w:ascii="華康細圓體" w:eastAsia="華康細圓體" w:hAnsiTheme="minorHAnsi" w:cs="TT314o00" w:hint="eastAsia"/>
          <w:kern w:val="0"/>
          <w:sz w:val="28"/>
        </w:rPr>
        <w:t>「</w:t>
      </w:r>
      <w:proofErr w:type="gramStart"/>
      <w:r w:rsidR="002840BD" w:rsidRPr="002A6D42">
        <w:rPr>
          <w:rFonts w:ascii="華康細圓體" w:eastAsia="華康細圓體" w:hAnsiTheme="minorHAnsi" w:cs="TT314o00" w:hint="eastAsia"/>
          <w:kern w:val="0"/>
          <w:sz w:val="28"/>
          <w:lang w:eastAsia="zh-HK"/>
        </w:rPr>
        <w:t>排灣中會</w:t>
      </w:r>
      <w:proofErr w:type="gramEnd"/>
      <w:r w:rsidR="002840BD" w:rsidRPr="002A6D42">
        <w:rPr>
          <w:rFonts w:ascii="華康細圓體" w:eastAsia="華康細圓體" w:hAnsiTheme="minorHAnsi" w:cs="TT311o00" w:hint="eastAsia"/>
          <w:kern w:val="0"/>
          <w:sz w:val="28"/>
        </w:rPr>
        <w:t>傳道師分派辦法</w:t>
      </w:r>
      <w:r w:rsidR="002840BD" w:rsidRPr="002A6D42">
        <w:rPr>
          <w:rFonts w:ascii="華康細圓體" w:eastAsia="華康細圓體" w:hAnsiTheme="minorHAnsi" w:cs="TT314o00" w:hint="eastAsia"/>
          <w:kern w:val="0"/>
          <w:sz w:val="28"/>
        </w:rPr>
        <w:t>」</w:t>
      </w:r>
      <w:r w:rsidR="004F0052" w:rsidRPr="002A6D42">
        <w:rPr>
          <w:rFonts w:ascii="華康細圓體" w:eastAsia="華康細圓體" w:hAnsiTheme="minorHAnsi" w:cs="TT311o00" w:hint="eastAsia"/>
          <w:kern w:val="0"/>
          <w:sz w:val="28"/>
        </w:rPr>
        <w:t>，</w:t>
      </w:r>
      <w:r w:rsidR="002A6D42" w:rsidRPr="002A6D42">
        <w:rPr>
          <w:rFonts w:ascii="華康細圓體" w:eastAsia="華康細圓體" w:hAnsiTheme="minorHAnsi" w:cs="TT314o00" w:hint="eastAsia"/>
          <w:kern w:val="0"/>
          <w:sz w:val="28"/>
          <w:lang w:eastAsia="zh-HK"/>
        </w:rPr>
        <w:t>敬請詳閱</w:t>
      </w:r>
      <w:r w:rsidR="002840BD" w:rsidRPr="002A6D42">
        <w:rPr>
          <w:rFonts w:ascii="華康細圓體" w:eastAsia="華康細圓體" w:hAnsiTheme="minorHAnsi" w:cs="TT311o00" w:hint="eastAsia"/>
          <w:kern w:val="0"/>
          <w:sz w:val="28"/>
        </w:rPr>
        <w:t>。</w:t>
      </w:r>
    </w:p>
    <w:p w:rsidR="002840BD" w:rsidRPr="002A6D42" w:rsidRDefault="00D82C51" w:rsidP="002A6D42">
      <w:pPr>
        <w:autoSpaceDE w:val="0"/>
        <w:autoSpaceDN w:val="0"/>
        <w:adjustRightInd w:val="0"/>
        <w:snapToGrid w:val="0"/>
        <w:spacing w:beforeLines="50" w:before="180" w:afterLines="50" w:after="180"/>
        <w:ind w:leftChars="412" w:left="1328" w:hangingChars="121" w:hanging="339"/>
        <w:rPr>
          <w:rFonts w:ascii="華康細圓體" w:eastAsia="華康細圓體" w:hint="eastAsia"/>
          <w:kern w:val="0"/>
          <w:sz w:val="28"/>
        </w:rPr>
      </w:pPr>
      <w:r>
        <w:rPr>
          <w:rFonts w:ascii="華康細圓體" w:eastAsia="華康細圓體" w:hAnsiTheme="minorHAnsi" w:cs="TT311o00" w:hint="eastAsia"/>
          <w:kern w:val="0"/>
          <w:sz w:val="28"/>
        </w:rPr>
        <w:t>5</w:t>
      </w:r>
      <w:r w:rsidR="002A6D42" w:rsidRPr="002A6D42">
        <w:rPr>
          <w:rFonts w:ascii="華康細圓體" w:eastAsia="華康細圓體" w:hAnsiTheme="minorHAnsi" w:cs="TT311o00" w:hint="eastAsia"/>
          <w:kern w:val="0"/>
          <w:sz w:val="28"/>
        </w:rPr>
        <w:t>.</w:t>
      </w:r>
      <w:r w:rsidR="002A6D42" w:rsidRPr="002A6D42">
        <w:rPr>
          <w:rFonts w:ascii="華康細圓體" w:eastAsia="華康細圓體" w:hAnsiTheme="minorHAnsi" w:cs="TT311o00" w:hint="eastAsia"/>
          <w:kern w:val="0"/>
          <w:sz w:val="28"/>
          <w:lang w:eastAsia="zh-HK"/>
        </w:rPr>
        <w:t>申請書請申請之教會於4月20日前函送本會</w:t>
      </w:r>
      <w:r w:rsidR="004F0052" w:rsidRPr="002A6D42">
        <w:rPr>
          <w:rFonts w:ascii="華康細圓體" w:eastAsia="華康細圓體" w:hAnsiTheme="minorHAnsi" w:cs="TT311o00" w:hint="eastAsia"/>
          <w:kern w:val="0"/>
          <w:sz w:val="28"/>
        </w:rPr>
        <w:t>，</w:t>
      </w:r>
      <w:r w:rsidR="002A6D42" w:rsidRPr="002A6D42">
        <w:rPr>
          <w:rFonts w:ascii="華康細圓體" w:eastAsia="華康細圓體" w:hAnsiTheme="minorHAnsi" w:cs="TT311o00" w:hint="eastAsia"/>
          <w:kern w:val="0"/>
          <w:sz w:val="28"/>
          <w:lang w:eastAsia="zh-HK"/>
        </w:rPr>
        <w:t>以利中委會於五月份列案討論。</w:t>
      </w:r>
    </w:p>
    <w:p w:rsidR="002840BD" w:rsidRPr="002A6D42" w:rsidRDefault="00D82C51" w:rsidP="002A6D42">
      <w:pPr>
        <w:autoSpaceDE w:val="0"/>
        <w:autoSpaceDN w:val="0"/>
        <w:adjustRightInd w:val="0"/>
        <w:snapToGrid w:val="0"/>
        <w:spacing w:beforeLines="50" w:before="180" w:afterLines="50" w:after="180"/>
        <w:ind w:firstLineChars="350" w:firstLine="980"/>
        <w:rPr>
          <w:rFonts w:ascii="華康細圓體" w:eastAsia="華康細圓體" w:hAnsiTheme="minorHAnsi" w:cs="TT311o00" w:hint="eastAsia"/>
          <w:kern w:val="0"/>
          <w:sz w:val="28"/>
        </w:rPr>
      </w:pPr>
      <w:r>
        <w:rPr>
          <w:rFonts w:ascii="華康細圓體" w:eastAsia="華康細圓體" w:hint="eastAsia"/>
          <w:kern w:val="0"/>
          <w:sz w:val="28"/>
        </w:rPr>
        <w:t>6</w:t>
      </w:r>
      <w:r w:rsidR="002840BD" w:rsidRPr="002A6D42">
        <w:rPr>
          <w:rFonts w:ascii="華康細圓體" w:eastAsia="華康細圓體" w:hint="eastAsia"/>
          <w:kern w:val="0"/>
          <w:sz w:val="28"/>
        </w:rPr>
        <w:t>.</w:t>
      </w:r>
      <w:proofErr w:type="gramStart"/>
      <w:r w:rsidR="002840BD" w:rsidRPr="002A6D42">
        <w:rPr>
          <w:rFonts w:ascii="華康細圓體" w:eastAsia="華康細圓體" w:hAnsiTheme="minorHAnsi" w:cs="TT311o00" w:hint="eastAsia"/>
          <w:kern w:val="0"/>
          <w:sz w:val="28"/>
        </w:rPr>
        <w:t>耑</w:t>
      </w:r>
      <w:proofErr w:type="gramEnd"/>
      <w:r w:rsidR="002840BD" w:rsidRPr="002A6D42">
        <w:rPr>
          <w:rFonts w:ascii="華康細圓體" w:eastAsia="華康細圓體" w:hAnsiTheme="minorHAnsi" w:cs="TT311o00" w:hint="eastAsia"/>
          <w:kern w:val="0"/>
          <w:sz w:val="28"/>
        </w:rPr>
        <w:t>此函知。</w:t>
      </w:r>
    </w:p>
    <w:p w:rsidR="002840BD" w:rsidRDefault="002840BD" w:rsidP="004F0052">
      <w:pPr>
        <w:snapToGrid w:val="0"/>
        <w:ind w:left="972" w:hangingChars="405" w:hanging="972"/>
        <w:jc w:val="both"/>
        <w:rPr>
          <w:rFonts w:ascii="華康細圓體" w:eastAsia="華康細圓體"/>
          <w:color w:val="000000" w:themeColor="text1"/>
        </w:rPr>
      </w:pPr>
    </w:p>
    <w:p w:rsidR="002840BD" w:rsidRDefault="002840BD" w:rsidP="002840BD">
      <w:pPr>
        <w:snapToGrid w:val="0"/>
        <w:ind w:left="972" w:hangingChars="405" w:hanging="972"/>
        <w:jc w:val="both"/>
        <w:rPr>
          <w:rFonts w:ascii="華康細圓體" w:eastAsia="華康細圓體" w:hint="eastAsia"/>
          <w:color w:val="000000" w:themeColor="text1"/>
        </w:rPr>
      </w:pPr>
    </w:p>
    <w:p w:rsidR="004F0052" w:rsidRDefault="004F0052" w:rsidP="002840BD">
      <w:pPr>
        <w:snapToGrid w:val="0"/>
        <w:ind w:left="972" w:hangingChars="405" w:hanging="972"/>
        <w:jc w:val="both"/>
        <w:rPr>
          <w:rFonts w:ascii="華康細圓體" w:eastAsia="華康細圓體" w:hint="eastAsia"/>
          <w:color w:val="000000" w:themeColor="text1"/>
        </w:rPr>
      </w:pPr>
    </w:p>
    <w:p w:rsidR="004F0052" w:rsidRDefault="004F0052" w:rsidP="004F0052">
      <w:pPr>
        <w:snapToGrid w:val="0"/>
        <w:ind w:left="1134" w:hangingChars="405" w:hanging="1134"/>
        <w:jc w:val="both"/>
        <w:rPr>
          <w:rFonts w:ascii="華康細圓體" w:eastAsia="華康細圓體" w:hint="eastAsia"/>
          <w:color w:val="000000" w:themeColor="text1"/>
        </w:rPr>
      </w:pPr>
      <w:r w:rsidRPr="00CE0D02">
        <w:rPr>
          <w:rFonts w:ascii="華康細圓體" w:eastAsia="華康細圓體" w:hAnsi="標楷體"/>
          <w:noProof/>
          <w:color w:val="000000"/>
          <w:kern w:val="0"/>
          <w:sz w:val="28"/>
          <w:szCs w:val="28"/>
        </w:rPr>
        <w:drawing>
          <wp:anchor distT="0" distB="0" distL="114300" distR="114300" simplePos="0" relativeHeight="251659264" behindDoc="0" locked="0" layoutInCell="1" allowOverlap="1" wp14:anchorId="0E60EBF2" wp14:editId="37486946">
            <wp:simplePos x="0" y="0"/>
            <wp:positionH relativeFrom="margin">
              <wp:posOffset>2966720</wp:posOffset>
            </wp:positionH>
            <wp:positionV relativeFrom="margin">
              <wp:posOffset>6850380</wp:posOffset>
            </wp:positionV>
            <wp:extent cx="3163570" cy="871855"/>
            <wp:effectExtent l="0" t="0" r="0" b="4445"/>
            <wp:wrapSquare wrapText="bothSides"/>
            <wp:docPr id="3" name="圖片 3" descr="D:\Users\paiwan\Pictures\2020\中會議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aiwan\Pictures\2020\中會議長.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3570" cy="871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0052" w:rsidRDefault="004F0052" w:rsidP="002840BD">
      <w:pPr>
        <w:snapToGrid w:val="0"/>
        <w:ind w:left="972" w:hangingChars="405" w:hanging="972"/>
        <w:jc w:val="both"/>
        <w:rPr>
          <w:rFonts w:ascii="華康細圓體" w:eastAsia="華康細圓體" w:hint="eastAsia"/>
          <w:color w:val="000000" w:themeColor="text1"/>
        </w:rPr>
      </w:pPr>
    </w:p>
    <w:p w:rsidR="004F0052" w:rsidRDefault="004F0052" w:rsidP="002840BD">
      <w:pPr>
        <w:snapToGrid w:val="0"/>
        <w:ind w:left="972" w:hangingChars="405" w:hanging="972"/>
        <w:jc w:val="both"/>
        <w:rPr>
          <w:rFonts w:ascii="華康細圓體" w:eastAsia="華康細圓體" w:hint="eastAsia"/>
          <w:color w:val="000000" w:themeColor="text1"/>
        </w:rPr>
      </w:pPr>
    </w:p>
    <w:p w:rsidR="004F0052" w:rsidRDefault="004F0052" w:rsidP="002840BD">
      <w:pPr>
        <w:snapToGrid w:val="0"/>
        <w:ind w:left="972" w:hangingChars="405" w:hanging="972"/>
        <w:jc w:val="both"/>
        <w:rPr>
          <w:rFonts w:ascii="華康細圓體" w:eastAsia="華康細圓體" w:hint="eastAsia"/>
          <w:color w:val="000000" w:themeColor="text1"/>
        </w:rPr>
      </w:pPr>
    </w:p>
    <w:p w:rsidR="004F0052" w:rsidRDefault="004F0052" w:rsidP="002840BD">
      <w:pPr>
        <w:snapToGrid w:val="0"/>
        <w:ind w:left="972" w:hangingChars="405" w:hanging="972"/>
        <w:jc w:val="both"/>
        <w:rPr>
          <w:rFonts w:ascii="華康細圓體" w:eastAsia="華康細圓體" w:hint="eastAsia"/>
          <w:color w:val="000000" w:themeColor="text1"/>
        </w:rPr>
      </w:pPr>
    </w:p>
    <w:p w:rsidR="004F0052" w:rsidRDefault="004F0052" w:rsidP="002840BD">
      <w:pPr>
        <w:snapToGrid w:val="0"/>
        <w:ind w:left="972" w:hangingChars="405" w:hanging="972"/>
        <w:jc w:val="both"/>
        <w:rPr>
          <w:rFonts w:ascii="華康細圓體" w:eastAsia="華康細圓體" w:hint="eastAsia"/>
          <w:color w:val="000000" w:themeColor="text1"/>
        </w:rPr>
      </w:pPr>
    </w:p>
    <w:p w:rsidR="004F0052" w:rsidRDefault="004F0052" w:rsidP="002840BD">
      <w:pPr>
        <w:snapToGrid w:val="0"/>
        <w:ind w:left="972" w:hangingChars="405" w:hanging="972"/>
        <w:jc w:val="both"/>
        <w:rPr>
          <w:rFonts w:ascii="華康細圓體" w:eastAsia="華康細圓體" w:hint="eastAsia"/>
          <w:color w:val="000000" w:themeColor="text1"/>
        </w:rPr>
      </w:pPr>
    </w:p>
    <w:p w:rsidR="004F0052" w:rsidRDefault="004F0052" w:rsidP="002840BD">
      <w:pPr>
        <w:snapToGrid w:val="0"/>
        <w:ind w:left="972" w:hangingChars="405" w:hanging="972"/>
        <w:jc w:val="both"/>
        <w:rPr>
          <w:rFonts w:ascii="華康細圓體" w:eastAsia="華康細圓體" w:hint="eastAsia"/>
          <w:color w:val="000000" w:themeColor="text1"/>
        </w:rPr>
      </w:pPr>
    </w:p>
    <w:p w:rsidR="004F0052" w:rsidRDefault="004F0052" w:rsidP="002840BD">
      <w:pPr>
        <w:snapToGrid w:val="0"/>
        <w:ind w:left="972" w:hangingChars="405" w:hanging="972"/>
        <w:jc w:val="both"/>
        <w:rPr>
          <w:rFonts w:ascii="華康細圓體" w:eastAsia="華康細圓體"/>
          <w:color w:val="000000" w:themeColor="text1"/>
        </w:rPr>
      </w:pPr>
    </w:p>
    <w:p w:rsidR="002840BD" w:rsidRPr="00ED5BA6" w:rsidRDefault="002840BD" w:rsidP="002840BD">
      <w:pPr>
        <w:snapToGrid w:val="0"/>
        <w:ind w:left="972" w:hangingChars="405" w:hanging="972"/>
        <w:jc w:val="both"/>
        <w:rPr>
          <w:rFonts w:ascii="華康細圓體" w:eastAsia="華康細圓體" w:hAnsi="Arial" w:cs="Arial"/>
          <w:color w:val="000000" w:themeColor="text1"/>
        </w:rPr>
      </w:pPr>
      <w:r w:rsidRPr="00ED5BA6">
        <w:rPr>
          <w:rFonts w:ascii="華康細圓體" w:eastAsia="華康細圓體" w:hint="eastAsia"/>
          <w:color w:val="000000" w:themeColor="text1"/>
        </w:rPr>
        <w:t>正</w:t>
      </w:r>
      <w:r w:rsidRPr="00ED5BA6">
        <w:rPr>
          <w:rFonts w:ascii="華康細圓體" w:eastAsia="華康細圓體" w:hAnsi="細明體" w:cs="細明體" w:hint="eastAsia"/>
          <w:color w:val="000000" w:themeColor="text1"/>
        </w:rPr>
        <w:t xml:space="preserve">　</w:t>
      </w:r>
      <w:r w:rsidRPr="00ED5BA6">
        <w:rPr>
          <w:rFonts w:ascii="華康細圓體" w:eastAsia="華康細圓體" w:hint="eastAsia"/>
          <w:color w:val="000000" w:themeColor="text1"/>
        </w:rPr>
        <w:t>本：</w:t>
      </w:r>
      <w:r w:rsidRPr="00ED5BA6">
        <w:rPr>
          <w:rFonts w:ascii="華康細圓體" w:eastAsia="華康細圓體" w:hint="eastAsia"/>
          <w:color w:val="000000" w:themeColor="text1"/>
          <w:lang w:eastAsia="zh-HK"/>
        </w:rPr>
        <w:t>如受文者</w:t>
      </w:r>
    </w:p>
    <w:p w:rsidR="002840BD" w:rsidRPr="00140266" w:rsidRDefault="002840BD" w:rsidP="002840BD">
      <w:pPr>
        <w:snapToGrid w:val="0"/>
        <w:ind w:left="972" w:hangingChars="405" w:hanging="972"/>
        <w:jc w:val="both"/>
      </w:pPr>
      <w:r w:rsidRPr="00ED5BA6">
        <w:rPr>
          <w:rFonts w:ascii="華康細圓體" w:eastAsia="華康細圓體" w:hint="eastAsia"/>
          <w:color w:val="000000" w:themeColor="text1"/>
        </w:rPr>
        <w:t>副</w:t>
      </w:r>
      <w:r w:rsidRPr="00ED5BA6">
        <w:rPr>
          <w:rFonts w:ascii="華康細圓體" w:eastAsia="華康細圓體" w:hAnsi="細明體" w:cs="細明體" w:hint="eastAsia"/>
          <w:color w:val="000000" w:themeColor="text1"/>
        </w:rPr>
        <w:t xml:space="preserve">　</w:t>
      </w:r>
      <w:r w:rsidRPr="00ED5BA6">
        <w:rPr>
          <w:rFonts w:ascii="華康細圓體" w:eastAsia="華康細圓體" w:hint="eastAsia"/>
          <w:color w:val="000000" w:themeColor="text1"/>
        </w:rPr>
        <w:t>本：</w:t>
      </w:r>
      <w:r w:rsidRPr="00ED5BA6">
        <w:rPr>
          <w:rFonts w:ascii="華康細圓體" w:eastAsia="華康細圓體" w:hint="eastAsia"/>
          <w:color w:val="000000" w:themeColor="text1"/>
          <w:lang w:eastAsia="zh-HK"/>
        </w:rPr>
        <w:t>本會</w:t>
      </w:r>
    </w:p>
    <w:p w:rsidR="000F0906" w:rsidRPr="000F0906" w:rsidRDefault="000F0906" w:rsidP="000F0906">
      <w:pPr>
        <w:widowControl/>
        <w:snapToGrid w:val="0"/>
        <w:jc w:val="center"/>
        <w:rPr>
          <w:rFonts w:ascii="華康細圓體" w:eastAsia="華康細圓體" w:hAnsi="標楷體"/>
          <w:b/>
        </w:rPr>
      </w:pPr>
      <w:proofErr w:type="gramStart"/>
      <w:r w:rsidRPr="000F0906">
        <w:rPr>
          <w:rFonts w:ascii="華康細圓體" w:eastAsia="華康細圓體" w:hAnsi="微軟正黑體" w:cs="微軟正黑體" w:hint="eastAsia"/>
          <w:b/>
          <w:lang w:eastAsia="zh-HK"/>
        </w:rPr>
        <w:lastRenderedPageBreak/>
        <w:t>排灣中會</w:t>
      </w:r>
      <w:proofErr w:type="gramEnd"/>
      <w:r w:rsidRPr="000F0906">
        <w:rPr>
          <w:rFonts w:ascii="華康細圓體" w:eastAsia="華康細圓體" w:hAnsi="標楷體" w:hint="eastAsia"/>
          <w:b/>
        </w:rPr>
        <w:t>傳道師分派辦法</w:t>
      </w:r>
    </w:p>
    <w:p w:rsidR="000F0906" w:rsidRDefault="000F0906" w:rsidP="000F0906">
      <w:pPr>
        <w:pStyle w:val="a5"/>
        <w:numPr>
          <w:ilvl w:val="0"/>
          <w:numId w:val="1"/>
        </w:numPr>
        <w:spacing w:beforeLines="30" w:before="108" w:line="320" w:lineRule="exact"/>
        <w:ind w:leftChars="0" w:left="993" w:hanging="1004"/>
        <w:jc w:val="both"/>
        <w:rPr>
          <w:rFonts w:ascii="華康細圓體" w:eastAsia="華康細圓體"/>
        </w:rPr>
      </w:pPr>
      <w:r>
        <w:rPr>
          <w:rFonts w:ascii="華康細圓體" w:eastAsia="華康細圓體" w:hint="eastAsia"/>
          <w:lang w:eastAsia="zh-HK"/>
        </w:rPr>
        <w:t>依據總會傳道委員會傳道師分派辦法辦理。</w:t>
      </w:r>
    </w:p>
    <w:p w:rsidR="000F0906" w:rsidRDefault="000F0906" w:rsidP="000F0906">
      <w:pPr>
        <w:pStyle w:val="a5"/>
        <w:numPr>
          <w:ilvl w:val="0"/>
          <w:numId w:val="1"/>
        </w:numPr>
        <w:spacing w:beforeLines="30" w:before="108" w:line="320" w:lineRule="exact"/>
        <w:ind w:leftChars="0" w:left="993" w:hanging="1004"/>
        <w:jc w:val="both"/>
        <w:rPr>
          <w:rFonts w:ascii="華康細圓體" w:eastAsia="華康細圓體"/>
        </w:rPr>
      </w:pPr>
      <w:r>
        <w:rPr>
          <w:rFonts w:ascii="華康細圓體" w:eastAsia="華康細圓體" w:hint="eastAsia"/>
          <w:lang w:eastAsia="zh-HK"/>
        </w:rPr>
        <w:t>依據</w:t>
      </w:r>
      <w:proofErr w:type="gramStart"/>
      <w:r>
        <w:rPr>
          <w:rFonts w:ascii="華康細圓體" w:eastAsia="華康細圓體" w:hint="eastAsia"/>
          <w:lang w:eastAsia="zh-HK"/>
        </w:rPr>
        <w:t>排灣中會</w:t>
      </w:r>
      <w:proofErr w:type="gramEnd"/>
      <w:r>
        <w:rPr>
          <w:rFonts w:ascii="華康細圓體" w:eastAsia="華康細圓體" w:hint="eastAsia"/>
          <w:lang w:eastAsia="zh-HK"/>
        </w:rPr>
        <w:t>第五十四屆第一次議會臨時動議第一案決議辦理。</w:t>
      </w:r>
    </w:p>
    <w:p w:rsidR="000F0906" w:rsidRPr="00DA626B" w:rsidRDefault="000F0906" w:rsidP="000F0906">
      <w:pPr>
        <w:pStyle w:val="a5"/>
        <w:numPr>
          <w:ilvl w:val="0"/>
          <w:numId w:val="1"/>
        </w:numPr>
        <w:spacing w:beforeLines="30" w:before="108" w:line="320" w:lineRule="exact"/>
        <w:ind w:leftChars="0" w:left="993" w:hanging="1004"/>
        <w:jc w:val="both"/>
        <w:rPr>
          <w:rFonts w:ascii="華康細圓體" w:eastAsia="華康細圓體"/>
        </w:rPr>
      </w:pPr>
      <w:r w:rsidRPr="00DA626B">
        <w:rPr>
          <w:rFonts w:ascii="華康細圓體" w:eastAsia="華康細圓體" w:hint="eastAsia"/>
        </w:rPr>
        <w:t>台南神學院、台灣神學院、玉山神學院，及其三所神學院向教育部立案之神學研究學院應屆畢業生符合下列條件者，經總會傳道委員會分派至</w:t>
      </w:r>
      <w:r w:rsidRPr="00DA626B">
        <w:rPr>
          <w:rFonts w:ascii="華康細圓體" w:eastAsia="華康細圓體" w:hint="eastAsia"/>
          <w:lang w:eastAsia="zh-HK"/>
        </w:rPr>
        <w:t>教會</w:t>
      </w:r>
      <w:r w:rsidRPr="00DA626B">
        <w:rPr>
          <w:rFonts w:ascii="華康細圓體" w:eastAsia="華康細圓體" w:hint="eastAsia"/>
        </w:rPr>
        <w:t>，任命為傳道師。</w:t>
      </w:r>
    </w:p>
    <w:p w:rsidR="000F0906" w:rsidRPr="00DA626B" w:rsidRDefault="000F0906" w:rsidP="000F0906">
      <w:pPr>
        <w:pStyle w:val="a5"/>
        <w:numPr>
          <w:ilvl w:val="0"/>
          <w:numId w:val="2"/>
        </w:numPr>
        <w:spacing w:line="320" w:lineRule="exact"/>
        <w:ind w:leftChars="0"/>
        <w:jc w:val="both"/>
        <w:rPr>
          <w:rFonts w:ascii="華康細圓體" w:eastAsia="華康細圓體"/>
        </w:rPr>
      </w:pPr>
      <w:r w:rsidRPr="00DA626B">
        <w:rPr>
          <w:rFonts w:ascii="華康細圓體" w:eastAsia="華康細圓體" w:hint="eastAsia"/>
        </w:rPr>
        <w:t>神學研究所畢業，具道學碩士學位，經</w:t>
      </w:r>
      <w:r w:rsidRPr="00DA626B">
        <w:rPr>
          <w:rFonts w:ascii="華康細圓體" w:eastAsia="華康細圓體" w:hint="eastAsia"/>
          <w:lang w:eastAsia="zh-HK"/>
        </w:rPr>
        <w:t>總</w:t>
      </w:r>
      <w:r w:rsidRPr="00DA626B">
        <w:rPr>
          <w:rFonts w:ascii="華康細圓體" w:eastAsia="華康細圓體" w:hint="eastAsia"/>
        </w:rPr>
        <w:t>會</w:t>
      </w:r>
      <w:r w:rsidRPr="00DA626B">
        <w:rPr>
          <w:rFonts w:ascii="華康細圓體" w:eastAsia="華康細圓體" w:hint="eastAsia"/>
          <w:lang w:eastAsia="zh-HK"/>
        </w:rPr>
        <w:t>傳道委員會</w:t>
      </w:r>
      <w:r w:rsidRPr="00DA626B">
        <w:rPr>
          <w:rFonts w:ascii="華康細圓體" w:eastAsia="華康細圓體" w:hint="eastAsia"/>
        </w:rPr>
        <w:t>審核合格者。</w:t>
      </w:r>
    </w:p>
    <w:p w:rsidR="000F0906" w:rsidRPr="00DA626B" w:rsidRDefault="000F0906" w:rsidP="000F0906">
      <w:pPr>
        <w:pStyle w:val="a5"/>
        <w:numPr>
          <w:ilvl w:val="0"/>
          <w:numId w:val="2"/>
        </w:numPr>
        <w:spacing w:line="320" w:lineRule="exact"/>
        <w:ind w:leftChars="0"/>
        <w:jc w:val="both"/>
        <w:rPr>
          <w:rFonts w:ascii="華康細圓體" w:eastAsia="華康細圓體"/>
        </w:rPr>
      </w:pPr>
      <w:r w:rsidRPr="00DA626B">
        <w:rPr>
          <w:rFonts w:ascii="華康細圓體" w:eastAsia="華康細圓體" w:hint="eastAsia"/>
        </w:rPr>
        <w:t>由小會、中會推薦入學者。受推薦者需在投考前一年向小會提出申請，並參與教會服事、接受輔導。為落實輔導之效，小會得委託在外就學、就業之聚會教會協助輔導。</w:t>
      </w:r>
    </w:p>
    <w:p w:rsidR="000F0906" w:rsidRPr="00DA626B" w:rsidRDefault="000F0906" w:rsidP="000F0906">
      <w:pPr>
        <w:pStyle w:val="a5"/>
        <w:numPr>
          <w:ilvl w:val="0"/>
          <w:numId w:val="2"/>
        </w:numPr>
        <w:spacing w:line="320" w:lineRule="exact"/>
        <w:ind w:leftChars="0"/>
        <w:jc w:val="both"/>
        <w:rPr>
          <w:rFonts w:ascii="華康細圓體" w:eastAsia="華康細圓體"/>
        </w:rPr>
      </w:pPr>
      <w:r w:rsidRPr="00DA626B">
        <w:rPr>
          <w:rFonts w:ascii="華康細圓體" w:eastAsia="華康細圓體" w:hint="eastAsia"/>
        </w:rPr>
        <w:t>畢業當年應參加</w:t>
      </w:r>
      <w:r w:rsidRPr="00DA626B">
        <w:rPr>
          <w:rFonts w:ascii="華康細圓體" w:eastAsia="華康細圓體" w:hint="eastAsia"/>
          <w:lang w:eastAsia="zh-HK"/>
        </w:rPr>
        <w:t>總會</w:t>
      </w:r>
      <w:proofErr w:type="gramStart"/>
      <w:r w:rsidRPr="00DA626B">
        <w:rPr>
          <w:rFonts w:ascii="華康細圓體" w:eastAsia="華康細圓體" w:hint="eastAsia"/>
        </w:rPr>
        <w:t>傳道師職前</w:t>
      </w:r>
      <w:proofErr w:type="gramEnd"/>
      <w:r w:rsidRPr="00DA626B">
        <w:rPr>
          <w:rFonts w:ascii="華康細圓體" w:eastAsia="華康細圓體" w:hint="eastAsia"/>
        </w:rPr>
        <w:t>訓練會。</w:t>
      </w:r>
    </w:p>
    <w:p w:rsidR="000F0906" w:rsidRPr="00DA626B" w:rsidRDefault="000F0906" w:rsidP="000F0906">
      <w:pPr>
        <w:pStyle w:val="a5"/>
        <w:numPr>
          <w:ilvl w:val="0"/>
          <w:numId w:val="2"/>
        </w:numPr>
        <w:spacing w:line="320" w:lineRule="exact"/>
        <w:ind w:leftChars="0"/>
        <w:jc w:val="both"/>
        <w:rPr>
          <w:rFonts w:ascii="華康細圓體" w:eastAsia="華康細圓體"/>
        </w:rPr>
      </w:pPr>
      <w:r w:rsidRPr="00DA626B">
        <w:rPr>
          <w:rFonts w:ascii="華康細圓體" w:eastAsia="華康細圓體" w:hint="eastAsia"/>
        </w:rPr>
        <w:t>申請延派者，應在舉辦</w:t>
      </w:r>
      <w:proofErr w:type="gramStart"/>
      <w:r w:rsidRPr="00DA626B">
        <w:rPr>
          <w:rFonts w:ascii="華康細圓體" w:eastAsia="華康細圓體" w:hint="eastAsia"/>
        </w:rPr>
        <w:t>傳道師職前</w:t>
      </w:r>
      <w:proofErr w:type="gramEnd"/>
      <w:r w:rsidRPr="00DA626B">
        <w:rPr>
          <w:rFonts w:ascii="華康細圓體" w:eastAsia="華康細圓體" w:hint="eastAsia"/>
        </w:rPr>
        <w:t>訓練前兩</w:t>
      </w:r>
      <w:proofErr w:type="gramStart"/>
      <w:r w:rsidRPr="00DA626B">
        <w:rPr>
          <w:rFonts w:ascii="華康細圓體" w:eastAsia="華康細圓體" w:hint="eastAsia"/>
        </w:rPr>
        <w:t>週</w:t>
      </w:r>
      <w:proofErr w:type="gramEnd"/>
      <w:r w:rsidRPr="00DA626B">
        <w:rPr>
          <w:rFonts w:ascii="華康細圓體" w:eastAsia="華康細圓體" w:hint="eastAsia"/>
        </w:rPr>
        <w:t>，以書面向學校申請延派並轉送</w:t>
      </w:r>
      <w:r w:rsidRPr="00DA626B">
        <w:rPr>
          <w:rFonts w:ascii="華康細圓體" w:eastAsia="華康細圓體" w:hint="eastAsia"/>
          <w:lang w:eastAsia="zh-HK"/>
        </w:rPr>
        <w:t>總、中</w:t>
      </w:r>
      <w:r w:rsidRPr="00DA626B">
        <w:rPr>
          <w:rFonts w:ascii="華康細圓體" w:eastAsia="華康細圓體" w:hint="eastAsia"/>
        </w:rPr>
        <w:t>會；延派期間至少兩年。期滿主動與</w:t>
      </w:r>
      <w:r w:rsidRPr="00DA626B">
        <w:rPr>
          <w:rFonts w:ascii="華康細圓體" w:eastAsia="華康細圓體" w:hint="eastAsia"/>
          <w:lang w:eastAsia="zh-HK"/>
        </w:rPr>
        <w:t>總、中</w:t>
      </w:r>
      <w:r w:rsidRPr="00DA626B">
        <w:rPr>
          <w:rFonts w:ascii="華康細圓體" w:eastAsia="華康細圓體" w:hint="eastAsia"/>
        </w:rPr>
        <w:t>會聯絡</w:t>
      </w:r>
      <w:proofErr w:type="gramStart"/>
      <w:r w:rsidRPr="00DA626B">
        <w:rPr>
          <w:rFonts w:ascii="華康細圓體" w:eastAsia="華康細圓體" w:hint="eastAsia"/>
        </w:rPr>
        <w:t>申請受派</w:t>
      </w:r>
      <w:proofErr w:type="gramEnd"/>
      <w:r w:rsidRPr="00DA626B">
        <w:rPr>
          <w:rFonts w:ascii="華康細圓體" w:eastAsia="華康細圓體" w:hint="eastAsia"/>
        </w:rPr>
        <w:t>，並應經過面談及參加職前訓練，適者為</w:t>
      </w:r>
      <w:proofErr w:type="gramStart"/>
      <w:r w:rsidRPr="00DA626B">
        <w:rPr>
          <w:rFonts w:ascii="華康細圓體" w:eastAsia="華康細圓體" w:hint="eastAsia"/>
        </w:rPr>
        <w:t>候補受派</w:t>
      </w:r>
      <w:proofErr w:type="gramEnd"/>
      <w:r w:rsidRPr="00DA626B">
        <w:rPr>
          <w:rFonts w:ascii="華康細圓體" w:eastAsia="華康細圓體" w:hint="eastAsia"/>
        </w:rPr>
        <w:t>。申請病假、</w:t>
      </w:r>
      <w:proofErr w:type="gramStart"/>
      <w:r w:rsidRPr="00DA626B">
        <w:rPr>
          <w:rFonts w:ascii="華康細圓體" w:eastAsia="華康細圓體" w:hint="eastAsia"/>
        </w:rPr>
        <w:t>學假</w:t>
      </w:r>
      <w:proofErr w:type="gramEnd"/>
      <w:r w:rsidRPr="00DA626B">
        <w:rPr>
          <w:rFonts w:ascii="華康細圓體" w:eastAsia="華康細圓體" w:hint="eastAsia"/>
        </w:rPr>
        <w:t>、</w:t>
      </w:r>
      <w:proofErr w:type="gramStart"/>
      <w:r w:rsidRPr="00DA626B">
        <w:rPr>
          <w:rFonts w:ascii="華康細圓體" w:eastAsia="華康細圓體" w:hint="eastAsia"/>
        </w:rPr>
        <w:t>延派隨夫</w:t>
      </w:r>
      <w:proofErr w:type="gramEnd"/>
      <w:r w:rsidRPr="00DA626B">
        <w:rPr>
          <w:rFonts w:ascii="華康細圓體" w:eastAsia="華康細圓體" w:hint="eastAsia"/>
        </w:rPr>
        <w:t>/妻者不在此限。</w:t>
      </w:r>
    </w:p>
    <w:p w:rsidR="000F0906" w:rsidRPr="00FF74A9" w:rsidRDefault="000F0906" w:rsidP="000F0906">
      <w:pPr>
        <w:pStyle w:val="a5"/>
        <w:numPr>
          <w:ilvl w:val="0"/>
          <w:numId w:val="2"/>
        </w:numPr>
        <w:spacing w:line="320" w:lineRule="exact"/>
        <w:ind w:leftChars="0"/>
        <w:jc w:val="both"/>
        <w:rPr>
          <w:rFonts w:ascii="華康細圓體" w:eastAsia="華康細圓體"/>
        </w:rPr>
      </w:pPr>
      <w:r w:rsidRPr="00FF74A9">
        <w:rPr>
          <w:rFonts w:ascii="華康細圓體" w:eastAsia="華康細圓體" w:hint="eastAsia"/>
        </w:rPr>
        <w:t>申請病假、</w:t>
      </w:r>
      <w:proofErr w:type="gramStart"/>
      <w:r w:rsidRPr="00FF74A9">
        <w:rPr>
          <w:rFonts w:ascii="華康細圓體" w:eastAsia="華康細圓體" w:hint="eastAsia"/>
        </w:rPr>
        <w:t>學假者</w:t>
      </w:r>
      <w:proofErr w:type="gramEnd"/>
      <w:r w:rsidRPr="00FF74A9">
        <w:rPr>
          <w:rFonts w:ascii="華康細圓體" w:eastAsia="華康細圓體" w:hint="eastAsia"/>
        </w:rPr>
        <w:t>，應附相關證明文件；申請</w:t>
      </w:r>
      <w:proofErr w:type="gramStart"/>
      <w:r w:rsidRPr="00FF74A9">
        <w:rPr>
          <w:rFonts w:ascii="華康細圓體" w:eastAsia="華康細圓體" w:hint="eastAsia"/>
        </w:rPr>
        <w:t>延派隨夫</w:t>
      </w:r>
      <w:proofErr w:type="gramEnd"/>
      <w:r w:rsidRPr="00FF74A9">
        <w:rPr>
          <w:rFonts w:ascii="華康細圓體" w:eastAsia="華康細圓體" w:hint="eastAsia"/>
        </w:rPr>
        <w:t>/妻者，待夫/妻確定受聘教會後即可分派。</w:t>
      </w:r>
      <w:r w:rsidRPr="00A969D9">
        <w:rPr>
          <w:rFonts w:ascii="MS Gothic" w:eastAsia="MS Gothic" w:hAnsi="MS Gothic" w:cs="MS Gothic" w:hint="eastAsia"/>
          <w:b/>
        </w:rPr>
        <w:t>​</w:t>
      </w:r>
      <w:r w:rsidRPr="00A969D9">
        <w:rPr>
          <w:rFonts w:ascii="華康細圓體" w:eastAsia="華康細圓體" w:hAnsi="MS Gothic" w:cs="MS Gothic" w:hint="eastAsia"/>
          <w:b/>
        </w:rPr>
        <w:t>（</w:t>
      </w:r>
      <w:r w:rsidRPr="00A969D9">
        <w:rPr>
          <w:rFonts w:ascii="華康細圓體" w:eastAsia="華康細圓體" w:hAnsi="MS Gothic" w:cs="MS Gothic" w:hint="eastAsia"/>
          <w:b/>
          <w:lang w:eastAsia="zh-HK"/>
        </w:rPr>
        <w:t>此條與總會傳委會第一條相同）</w:t>
      </w:r>
    </w:p>
    <w:p w:rsidR="000F0906" w:rsidRPr="00A969D9" w:rsidRDefault="000F0906" w:rsidP="000F0906">
      <w:pPr>
        <w:pStyle w:val="a5"/>
        <w:numPr>
          <w:ilvl w:val="0"/>
          <w:numId w:val="1"/>
        </w:numPr>
        <w:spacing w:beforeLines="20" w:before="72" w:line="320" w:lineRule="exact"/>
        <w:ind w:leftChars="0" w:left="993" w:hanging="1004"/>
        <w:jc w:val="both"/>
        <w:rPr>
          <w:rFonts w:ascii="華康細圓體" w:eastAsia="華康細圓體"/>
          <w:b/>
        </w:rPr>
      </w:pPr>
      <w:r w:rsidRPr="00FF74A9">
        <w:rPr>
          <w:rFonts w:ascii="華康細圓體" w:eastAsia="華康細圓體" w:hint="eastAsia"/>
        </w:rPr>
        <w:t>因應教會需求，傳道師分派分為</w:t>
      </w:r>
      <w:proofErr w:type="gramStart"/>
      <w:r w:rsidRPr="00FF74A9">
        <w:rPr>
          <w:rFonts w:ascii="華康細圓體" w:eastAsia="華康細圓體" w:hint="eastAsia"/>
        </w:rPr>
        <w:t>一般牧</w:t>
      </w:r>
      <w:proofErr w:type="gramEnd"/>
      <w:r w:rsidRPr="00FF74A9">
        <w:rPr>
          <w:rFonts w:ascii="華康細圓體" w:eastAsia="華康細圓體" w:hint="eastAsia"/>
        </w:rPr>
        <w:t>養及多元分派</w:t>
      </w:r>
      <w:r w:rsidRPr="00FF74A9">
        <w:rPr>
          <w:rFonts w:ascii="華康細圓體" w:eastAsia="華康細圓體" w:hAnsiTheme="minorEastAsia" w:hint="eastAsia"/>
        </w:rPr>
        <w:t>，</w:t>
      </w:r>
      <w:proofErr w:type="gramStart"/>
      <w:r w:rsidRPr="00FF74A9">
        <w:rPr>
          <w:rFonts w:ascii="華康細圓體" w:eastAsia="華康細圓體" w:hAnsiTheme="minorEastAsia" w:hint="eastAsia"/>
        </w:rPr>
        <w:t>傳道師派任</w:t>
      </w:r>
      <w:proofErr w:type="gramEnd"/>
      <w:r w:rsidRPr="00FF74A9">
        <w:rPr>
          <w:rFonts w:ascii="華康細圓體" w:eastAsia="華康細圓體" w:hAnsiTheme="minorEastAsia" w:hint="eastAsia"/>
        </w:rPr>
        <w:t>後需於同一教會/機構任滿三年，但傳道師因故請假獲准、或中會另有考量而同意者則不在此限</w:t>
      </w:r>
      <w:r w:rsidRPr="00FF74A9">
        <w:rPr>
          <w:rFonts w:ascii="華康細圓體" w:eastAsia="華康細圓體" w:hint="eastAsia"/>
        </w:rPr>
        <w:t>。多元分派包括總</w:t>
      </w:r>
      <w:r w:rsidRPr="00FF74A9">
        <w:rPr>
          <w:rFonts w:ascii="華康細圓體" w:eastAsia="華康細圓體" w:hint="eastAsia"/>
          <w:lang w:eastAsia="zh-HK"/>
        </w:rPr>
        <w:t>、中</w:t>
      </w:r>
      <w:r w:rsidRPr="00FF74A9">
        <w:rPr>
          <w:rFonts w:ascii="華康細圓體" w:eastAsia="華康細圓體" w:hint="eastAsia"/>
        </w:rPr>
        <w:t>會</w:t>
      </w:r>
      <w:proofErr w:type="gramStart"/>
      <w:r w:rsidRPr="00FF74A9">
        <w:rPr>
          <w:rFonts w:ascii="華康細圓體" w:eastAsia="華康細圓體" w:hint="eastAsia"/>
        </w:rPr>
        <w:t>特別宣教事工</w:t>
      </w:r>
      <w:proofErr w:type="gramEnd"/>
      <w:r w:rsidRPr="00FF74A9">
        <w:rPr>
          <w:rFonts w:ascii="華康細圓體" w:eastAsia="華康細圓體" w:hint="eastAsia"/>
        </w:rPr>
        <w:t>、大專工作、隨夫/妻、團隊事奉、機構事奉。</w:t>
      </w:r>
      <w:r w:rsidRPr="00FF74A9">
        <w:rPr>
          <w:rFonts w:ascii="華康細圓體" w:eastAsia="華康細圓體" w:hint="eastAsia"/>
          <w:u w:val="single"/>
        </w:rPr>
        <w:t>多元分派</w:t>
      </w:r>
      <w:r w:rsidRPr="00FF74A9">
        <w:rPr>
          <w:rFonts w:ascii="華康細圓體" w:eastAsia="華康細圓體" w:hint="eastAsia"/>
          <w:u w:val="single"/>
          <w:lang w:eastAsia="zh-HK"/>
        </w:rPr>
        <w:t>由中會於每年一月函文</w:t>
      </w:r>
      <w:r w:rsidRPr="00FF74A9">
        <w:rPr>
          <w:rFonts w:ascii="華康細圓體" w:eastAsia="華康細圓體" w:hint="eastAsia"/>
          <w:u w:val="single"/>
        </w:rPr>
        <w:t>公告，</w:t>
      </w:r>
      <w:r w:rsidRPr="00FF74A9">
        <w:rPr>
          <w:rFonts w:ascii="華康細圓體" w:eastAsia="華康細圓體" w:hint="eastAsia"/>
          <w:u w:val="single"/>
          <w:lang w:eastAsia="zh-HK"/>
        </w:rPr>
        <w:t>須申請之教會或機構則於二月底前向中會函覆申請</w:t>
      </w:r>
      <w:r w:rsidRPr="00FF74A9">
        <w:rPr>
          <w:rFonts w:ascii="華康細圓體" w:eastAsia="華康細圓體" w:hint="eastAsia"/>
        </w:rPr>
        <w:t>。</w:t>
      </w:r>
      <w:r w:rsidRPr="00A969D9">
        <w:rPr>
          <w:rFonts w:ascii="華康細圓體" w:eastAsia="華康細圓體" w:hint="eastAsia"/>
          <w:b/>
        </w:rPr>
        <w:t>（</w:t>
      </w:r>
      <w:r w:rsidRPr="00A969D9">
        <w:rPr>
          <w:rFonts w:ascii="華康細圓體" w:eastAsia="華康細圓體" w:hint="eastAsia"/>
          <w:b/>
          <w:lang w:eastAsia="zh-HK"/>
        </w:rPr>
        <w:t>劃線部份為本中會辦理多元分派程序）</w:t>
      </w:r>
    </w:p>
    <w:p w:rsidR="000F0906" w:rsidRDefault="000F0906" w:rsidP="000F0906">
      <w:pPr>
        <w:pStyle w:val="a5"/>
        <w:numPr>
          <w:ilvl w:val="0"/>
          <w:numId w:val="1"/>
        </w:numPr>
        <w:spacing w:beforeLines="20" w:before="72" w:line="320" w:lineRule="exact"/>
        <w:ind w:leftChars="0" w:left="993" w:hanging="1004"/>
        <w:jc w:val="both"/>
        <w:rPr>
          <w:rFonts w:ascii="華康細圓體" w:eastAsia="華康細圓體"/>
        </w:rPr>
      </w:pPr>
      <w:r w:rsidRPr="00DA626B">
        <w:rPr>
          <w:rFonts w:ascii="華康細圓體" w:eastAsia="華康細圓體" w:hint="eastAsia"/>
        </w:rPr>
        <w:t>申請多元分派之大專工作、優先分派區域、團隊事奉、機構</w:t>
      </w:r>
      <w:proofErr w:type="gramStart"/>
      <w:r w:rsidRPr="00DA626B">
        <w:rPr>
          <w:rFonts w:ascii="華康細圓體" w:eastAsia="華康細圓體" w:hint="eastAsia"/>
        </w:rPr>
        <w:t>事奉等</w:t>
      </w:r>
      <w:proofErr w:type="gramEnd"/>
      <w:r w:rsidRPr="00DA626B">
        <w:rPr>
          <w:rFonts w:ascii="華康細圓體" w:eastAsia="華康細圓體" w:hint="eastAsia"/>
        </w:rPr>
        <w:t>，不得指定人選。申請團隊事奉之教會需有主任牧師、機構事奉之單位需有機構主管。應徵者將安排面談，由面談小組建議派任。</w:t>
      </w:r>
    </w:p>
    <w:p w:rsidR="000F0906" w:rsidRPr="00A969D9" w:rsidRDefault="000F0906" w:rsidP="000F0906">
      <w:pPr>
        <w:pStyle w:val="a5"/>
        <w:spacing w:line="320" w:lineRule="exact"/>
        <w:ind w:leftChars="0" w:left="1080"/>
        <w:jc w:val="both"/>
        <w:rPr>
          <w:rFonts w:ascii="華康細圓體" w:eastAsia="華康細圓體"/>
          <w:b/>
        </w:rPr>
      </w:pPr>
      <w:r w:rsidRPr="00A969D9">
        <w:rPr>
          <w:rFonts w:ascii="華康細圓體" w:eastAsia="華康細圓體" w:hint="eastAsia"/>
          <w:b/>
        </w:rPr>
        <w:t>（</w:t>
      </w:r>
      <w:r w:rsidRPr="00A969D9">
        <w:rPr>
          <w:rFonts w:ascii="華康細圓體" w:eastAsia="華康細圓體" w:hAnsi="MS Gothic" w:cs="MS Gothic" w:hint="eastAsia"/>
          <w:b/>
          <w:lang w:eastAsia="zh-HK"/>
        </w:rPr>
        <w:t>此條與總會傳委會第三條相同）</w:t>
      </w:r>
    </w:p>
    <w:p w:rsidR="000F0906" w:rsidRDefault="000F0906" w:rsidP="000F0906">
      <w:pPr>
        <w:pStyle w:val="a5"/>
        <w:numPr>
          <w:ilvl w:val="0"/>
          <w:numId w:val="1"/>
        </w:numPr>
        <w:spacing w:beforeLines="20" w:before="72" w:line="320" w:lineRule="exact"/>
        <w:ind w:leftChars="0" w:left="993" w:hanging="1004"/>
        <w:jc w:val="both"/>
        <w:rPr>
          <w:rFonts w:ascii="華康細圓體" w:eastAsia="華康細圓體"/>
        </w:rPr>
      </w:pPr>
      <w:r w:rsidRPr="00DA626B">
        <w:rPr>
          <w:rFonts w:ascii="華康細圓體" w:eastAsia="華康細圓體" w:hint="eastAsia"/>
        </w:rPr>
        <w:t>夫婦被任命傳道師時，因夫婦一體，以分發同一</w:t>
      </w:r>
      <w:r w:rsidRPr="00DA626B">
        <w:rPr>
          <w:rFonts w:ascii="華康細圓體" w:eastAsia="華康細圓體" w:hint="eastAsia"/>
          <w:lang w:eastAsia="zh-HK"/>
        </w:rPr>
        <w:t>教</w:t>
      </w:r>
      <w:r w:rsidRPr="00DA626B">
        <w:rPr>
          <w:rFonts w:ascii="華康細圓體" w:eastAsia="華康細圓體" w:hint="eastAsia"/>
        </w:rPr>
        <w:t>會</w:t>
      </w:r>
      <w:r w:rsidRPr="00DA626B">
        <w:rPr>
          <w:rFonts w:ascii="華康細圓體" w:eastAsia="華康細圓體" w:hint="eastAsia"/>
          <w:lang w:eastAsia="zh-HK"/>
        </w:rPr>
        <w:t>為</w:t>
      </w:r>
      <w:r w:rsidRPr="00DA626B">
        <w:rPr>
          <w:rFonts w:ascii="華康細圓體" w:eastAsia="華康細圓體" w:hint="eastAsia"/>
        </w:rPr>
        <w:t>原則。</w:t>
      </w:r>
      <w:r>
        <w:rPr>
          <w:rFonts w:ascii="華康細圓體" w:eastAsia="華康細圓體" w:hint="eastAsia"/>
          <w:lang w:eastAsia="zh-HK"/>
        </w:rPr>
        <w:t>夫婦二人若經</w:t>
      </w:r>
      <w:r w:rsidRPr="00DA626B">
        <w:rPr>
          <w:rFonts w:ascii="華康細圓體" w:eastAsia="華康細圓體" w:hint="eastAsia"/>
          <w:lang w:eastAsia="zh-HK"/>
        </w:rPr>
        <w:t>由本中會推</w:t>
      </w:r>
      <w:r w:rsidRPr="00DA626B">
        <w:rPr>
          <w:rFonts w:ascii="華康細圓體" w:eastAsia="華康細圓體" w:hint="eastAsia"/>
        </w:rPr>
        <w:t>薦，</w:t>
      </w:r>
      <w:proofErr w:type="gramStart"/>
      <w:r w:rsidRPr="00DA626B">
        <w:rPr>
          <w:rFonts w:ascii="華康細圓體" w:eastAsia="華康細圓體" w:hint="eastAsia"/>
          <w:lang w:eastAsia="zh-HK"/>
        </w:rPr>
        <w:t>其受派之</w:t>
      </w:r>
      <w:proofErr w:type="gramEnd"/>
      <w:r w:rsidRPr="00DA626B">
        <w:rPr>
          <w:rFonts w:ascii="華康細圓體" w:eastAsia="華康細圓體" w:hint="eastAsia"/>
          <w:lang w:eastAsia="zh-HK"/>
        </w:rPr>
        <w:t>教會為支會時</w:t>
      </w:r>
      <w:r w:rsidRPr="00DA626B">
        <w:rPr>
          <w:rFonts w:ascii="華康細圓體" w:eastAsia="華康細圓體" w:hint="eastAsia"/>
        </w:rPr>
        <w:t>，</w:t>
      </w:r>
      <w:r w:rsidRPr="00DA626B">
        <w:rPr>
          <w:rFonts w:ascii="華康細圓體" w:eastAsia="華康細圓體" w:hint="eastAsia"/>
          <w:lang w:eastAsia="zh-HK"/>
        </w:rPr>
        <w:t>人事費</w:t>
      </w:r>
      <w:r>
        <w:rPr>
          <w:rFonts w:ascii="華康細圓體" w:eastAsia="華康細圓體" w:hint="eastAsia"/>
          <w:lang w:eastAsia="zh-HK"/>
        </w:rPr>
        <w:t>應依據中會補助原則辦理。</w:t>
      </w:r>
      <w:r w:rsidRPr="00DA626B">
        <w:rPr>
          <w:rFonts w:ascii="華康細圓體" w:eastAsia="華康細圓體" w:hint="eastAsia"/>
          <w:lang w:eastAsia="zh-HK"/>
        </w:rPr>
        <w:t>夫婦一方</w:t>
      </w:r>
      <w:r>
        <w:rPr>
          <w:rFonts w:ascii="華康細圓體" w:eastAsia="華康細圓體" w:hint="eastAsia"/>
          <w:lang w:eastAsia="zh-HK"/>
        </w:rPr>
        <w:t>若未經由本會推薦則不接受傳教師籍轉入（隨妻</w:t>
      </w:r>
      <w:r>
        <w:rPr>
          <w:rFonts w:ascii="華康細圓體" w:eastAsia="華康細圓體" w:hint="eastAsia"/>
        </w:rPr>
        <w:t>／</w:t>
      </w:r>
      <w:r>
        <w:rPr>
          <w:rFonts w:ascii="華康細圓體" w:eastAsia="華康細圓體" w:hint="eastAsia"/>
          <w:lang w:eastAsia="zh-HK"/>
        </w:rPr>
        <w:t>夫牧養並由該教會／機構補助全額人事費時則另案處理）</w:t>
      </w:r>
      <w:r w:rsidRPr="00DA626B">
        <w:rPr>
          <w:rFonts w:ascii="華康細圓體" w:eastAsia="華康細圓體" w:hint="eastAsia"/>
          <w:lang w:eastAsia="zh-HK"/>
        </w:rPr>
        <w:t>。</w:t>
      </w:r>
    </w:p>
    <w:p w:rsidR="000F0906" w:rsidRPr="00A969D9" w:rsidRDefault="000F0906" w:rsidP="000F0906">
      <w:pPr>
        <w:pStyle w:val="a5"/>
        <w:spacing w:beforeLines="20" w:before="72" w:line="320" w:lineRule="exact"/>
        <w:ind w:leftChars="0" w:left="993"/>
        <w:jc w:val="both"/>
        <w:rPr>
          <w:rFonts w:ascii="華康細圓體" w:eastAsia="華康細圓體"/>
          <w:b/>
        </w:rPr>
      </w:pPr>
      <w:r w:rsidRPr="00A969D9">
        <w:rPr>
          <w:rFonts w:ascii="華康細圓體" w:eastAsia="華康細圓體" w:hint="eastAsia"/>
          <w:b/>
        </w:rPr>
        <w:t>（</w:t>
      </w:r>
      <w:r w:rsidRPr="00A969D9">
        <w:rPr>
          <w:rFonts w:ascii="華康細圓體" w:eastAsia="華康細圓體" w:hint="eastAsia"/>
          <w:b/>
          <w:lang w:eastAsia="zh-HK"/>
        </w:rPr>
        <w:t>此條依據總會傳委會第六條修訂）</w:t>
      </w:r>
    </w:p>
    <w:p w:rsidR="000F0906" w:rsidRPr="00A969D9" w:rsidRDefault="000F0906" w:rsidP="000F0906">
      <w:pPr>
        <w:pStyle w:val="a5"/>
        <w:numPr>
          <w:ilvl w:val="0"/>
          <w:numId w:val="1"/>
        </w:numPr>
        <w:spacing w:beforeLines="20" w:before="72" w:line="320" w:lineRule="exact"/>
        <w:ind w:leftChars="0" w:left="993" w:hanging="1004"/>
        <w:jc w:val="both"/>
        <w:rPr>
          <w:rFonts w:ascii="華康細圓體" w:eastAsia="華康細圓體"/>
        </w:rPr>
      </w:pPr>
      <w:r w:rsidRPr="00A969D9">
        <w:rPr>
          <w:rFonts w:ascii="華康細圓體" w:eastAsia="華康細圓體" w:hint="eastAsia"/>
        </w:rPr>
        <w:t>為地方教會/機構團隊服事之需要，在入學就讀道學碩士班之前，經本人與所屬教會/機構同意，由中會推薦，並取得被任命為傳道師資格後，應派回原屬教會/機構至少三年。</w:t>
      </w:r>
      <w:r w:rsidRPr="00A969D9">
        <w:rPr>
          <w:rFonts w:ascii="華康細圓體" w:eastAsia="華康細圓體" w:hint="eastAsia"/>
          <w:b/>
        </w:rPr>
        <w:t>（</w:t>
      </w:r>
      <w:r w:rsidRPr="00A969D9">
        <w:rPr>
          <w:rFonts w:ascii="華康細圓體" w:eastAsia="華康細圓體" w:hAnsi="MS Gothic" w:cs="MS Gothic" w:hint="eastAsia"/>
          <w:b/>
          <w:lang w:eastAsia="zh-HK"/>
        </w:rPr>
        <w:t>此條與總會傳委會第七條相同）</w:t>
      </w:r>
    </w:p>
    <w:p w:rsidR="000F0906" w:rsidRPr="00A969D9" w:rsidRDefault="000F0906" w:rsidP="000F0906">
      <w:pPr>
        <w:pStyle w:val="a5"/>
        <w:numPr>
          <w:ilvl w:val="0"/>
          <w:numId w:val="1"/>
        </w:numPr>
        <w:spacing w:beforeLines="20" w:before="72" w:line="320" w:lineRule="exact"/>
        <w:ind w:leftChars="0" w:left="993" w:hanging="1004"/>
        <w:jc w:val="both"/>
        <w:rPr>
          <w:rFonts w:ascii="華康細圓體" w:eastAsia="華康細圓體"/>
        </w:rPr>
      </w:pPr>
      <w:proofErr w:type="gramStart"/>
      <w:r w:rsidRPr="00A969D9">
        <w:rPr>
          <w:rFonts w:ascii="華康細圓體" w:eastAsia="華康細圓體" w:hint="eastAsia"/>
        </w:rPr>
        <w:t>一般牧養由</w:t>
      </w:r>
      <w:proofErr w:type="gramEnd"/>
      <w:r w:rsidRPr="00A969D9">
        <w:rPr>
          <w:rFonts w:ascii="華康細圓體" w:eastAsia="華康細圓體" w:hint="eastAsia"/>
          <w:lang w:eastAsia="zh-HK"/>
        </w:rPr>
        <w:t>中委會</w:t>
      </w:r>
      <w:proofErr w:type="gramStart"/>
      <w:r w:rsidRPr="00A969D9">
        <w:rPr>
          <w:rFonts w:ascii="華康細圓體" w:eastAsia="華康細圓體" w:hint="eastAsia"/>
          <w:lang w:eastAsia="zh-HK"/>
        </w:rPr>
        <w:t>辦理</w:t>
      </w:r>
      <w:r w:rsidRPr="00A969D9">
        <w:rPr>
          <w:rFonts w:ascii="華康細圓體" w:eastAsia="華康細圓體" w:hint="eastAsia"/>
        </w:rPr>
        <w:t>受派者</w:t>
      </w:r>
      <w:proofErr w:type="gramEnd"/>
      <w:r w:rsidRPr="00A969D9">
        <w:rPr>
          <w:rFonts w:ascii="華康細圓體" w:eastAsia="華康細圓體" w:hint="eastAsia"/>
        </w:rPr>
        <w:t>抽籤，</w:t>
      </w:r>
      <w:r w:rsidRPr="00A969D9">
        <w:rPr>
          <w:rFonts w:ascii="華康細圓體" w:eastAsia="華康細圓體" w:hint="eastAsia"/>
          <w:lang w:eastAsia="zh-HK"/>
        </w:rPr>
        <w:t>參與抽</w:t>
      </w:r>
      <w:r w:rsidRPr="00A969D9">
        <w:rPr>
          <w:rFonts w:ascii="華康細圓體" w:eastAsia="華康細圓體" w:hint="eastAsia"/>
        </w:rPr>
        <w:t>籤</w:t>
      </w:r>
      <w:r w:rsidRPr="00A969D9">
        <w:rPr>
          <w:rFonts w:ascii="華康細圓體" w:eastAsia="華康細圓體" w:hint="eastAsia"/>
          <w:lang w:eastAsia="zh-HK"/>
        </w:rPr>
        <w:t>者除應屆畢業生外</w:t>
      </w:r>
      <w:r w:rsidRPr="00A969D9">
        <w:rPr>
          <w:rFonts w:ascii="華康細圓體" w:eastAsia="華康細圓體" w:hint="eastAsia"/>
        </w:rPr>
        <w:t>，</w:t>
      </w:r>
      <w:r w:rsidRPr="00A969D9">
        <w:rPr>
          <w:rFonts w:ascii="華康細圓體" w:eastAsia="華康細圓體" w:hint="eastAsia"/>
          <w:lang w:eastAsia="zh-HK"/>
        </w:rPr>
        <w:t>應包括在同一地方牧養三年以上之傳道師</w:t>
      </w:r>
      <w:r w:rsidRPr="00A969D9">
        <w:rPr>
          <w:rFonts w:ascii="華康細圓體" w:eastAsia="華康細圓體" w:hint="eastAsia"/>
        </w:rPr>
        <w:t>(</w:t>
      </w:r>
      <w:r w:rsidRPr="00A969D9">
        <w:rPr>
          <w:rFonts w:ascii="華康細圓體" w:eastAsia="華康細圓體" w:hint="eastAsia"/>
          <w:lang w:eastAsia="zh-HK"/>
        </w:rPr>
        <w:t>因教會事工而申請留任並經由中委會審核通過者除外</w:t>
      </w:r>
      <w:r w:rsidRPr="00A969D9">
        <w:rPr>
          <w:rFonts w:ascii="華康細圓體" w:eastAsia="華康細圓體" w:hint="eastAsia"/>
        </w:rPr>
        <w:t>)</w:t>
      </w:r>
      <w:proofErr w:type="gramStart"/>
      <w:r w:rsidRPr="00A969D9">
        <w:rPr>
          <w:rFonts w:ascii="華康細圓體" w:eastAsia="華康細圓體" w:hint="eastAsia"/>
          <w:lang w:eastAsia="zh-HK"/>
        </w:rPr>
        <w:t>及待派傳道</w:t>
      </w:r>
      <w:proofErr w:type="gramEnd"/>
      <w:r w:rsidRPr="00A969D9">
        <w:rPr>
          <w:rFonts w:ascii="華康細圓體" w:eastAsia="華康細圓體" w:hint="eastAsia"/>
          <w:lang w:eastAsia="zh-HK"/>
        </w:rPr>
        <w:t>師，抽籤日期由中委會公佈，由受分派之同工親自參與抽籤，特殊狀況無法出席</w:t>
      </w:r>
      <w:r w:rsidRPr="00A969D9">
        <w:rPr>
          <w:rFonts w:ascii="細明體" w:eastAsia="細明體" w:hAnsi="細明體" w:cs="細明體" w:hint="eastAsia"/>
          <w:lang w:eastAsia="zh-HK"/>
        </w:rPr>
        <w:t>抽籤者，由中委會</w:t>
      </w:r>
      <w:proofErr w:type="gramStart"/>
      <w:r w:rsidRPr="00A969D9">
        <w:rPr>
          <w:rFonts w:ascii="細明體" w:eastAsia="細明體" w:hAnsi="細明體" w:cs="細明體" w:hint="eastAsia"/>
          <w:lang w:eastAsia="zh-HK"/>
        </w:rPr>
        <w:t>代抽並不得</w:t>
      </w:r>
      <w:proofErr w:type="gramEnd"/>
      <w:r w:rsidRPr="00A969D9">
        <w:rPr>
          <w:rFonts w:ascii="細明體" w:eastAsia="細明體" w:hAnsi="細明體" w:cs="細明體" w:hint="eastAsia"/>
          <w:lang w:eastAsia="zh-HK"/>
        </w:rPr>
        <w:t>有異議</w:t>
      </w:r>
      <w:r w:rsidRPr="00A969D9">
        <w:rPr>
          <w:rFonts w:ascii="華康細圓體" w:eastAsia="華康細圓體" w:hint="eastAsia"/>
          <w:lang w:eastAsia="zh-HK"/>
        </w:rPr>
        <w:t>。</w:t>
      </w:r>
      <w:r w:rsidRPr="00A969D9">
        <w:rPr>
          <w:rFonts w:ascii="華康細圓體" w:eastAsia="華康細圓體" w:hint="eastAsia"/>
          <w:b/>
        </w:rPr>
        <w:t>（</w:t>
      </w:r>
      <w:r w:rsidRPr="00A969D9">
        <w:rPr>
          <w:rFonts w:ascii="華康細圓體" w:eastAsia="華康細圓體" w:hint="eastAsia"/>
          <w:b/>
          <w:lang w:eastAsia="zh-HK"/>
        </w:rPr>
        <w:t>此條依據總會傳委會第八條及本中會需要修訂）</w:t>
      </w:r>
    </w:p>
    <w:p w:rsidR="000F0906" w:rsidRPr="00D22566" w:rsidRDefault="000F0906" w:rsidP="000F0906">
      <w:pPr>
        <w:spacing w:beforeLines="20" w:before="72" w:line="320" w:lineRule="exact"/>
        <w:jc w:val="both"/>
      </w:pPr>
      <w:r>
        <w:rPr>
          <w:rFonts w:ascii="華康細圓體" w:eastAsia="華康細圓體" w:hint="eastAsia"/>
          <w:lang w:eastAsia="zh-HK"/>
        </w:rPr>
        <w:t>第九條　本條例經大會通過後公告施行之，變更時亦同。</w:t>
      </w:r>
    </w:p>
    <w:p w:rsidR="00245824" w:rsidRPr="000F0906" w:rsidRDefault="00245824"/>
    <w:sectPr w:rsidR="00245824" w:rsidRPr="000F0906" w:rsidSect="000B2CE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B8B" w:rsidRDefault="008B0B8B" w:rsidP="008B0B8B">
      <w:r>
        <w:separator/>
      </w:r>
    </w:p>
  </w:endnote>
  <w:endnote w:type="continuationSeparator" w:id="0">
    <w:p w:rsidR="008B0B8B" w:rsidRDefault="008B0B8B" w:rsidP="008B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華康細圓體">
    <w:panose1 w:val="020F0309000000000000"/>
    <w:charset w:val="88"/>
    <w:family w:val="modern"/>
    <w:pitch w:val="fixed"/>
    <w:sig w:usb0="80000001" w:usb1="28091800" w:usb2="00000016" w:usb3="00000000" w:csb0="00100000" w:csb1="00000000"/>
  </w:font>
  <w:font w:name="華康楷書體W5">
    <w:altName w:val="Microsoft JhengHei UI"/>
    <w:panose1 w:val="03000509000000000000"/>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TT311o00">
    <w:altName w:val="華康新特黑體(P)"/>
    <w:panose1 w:val="00000000000000000000"/>
    <w:charset w:val="88"/>
    <w:family w:val="auto"/>
    <w:notTrueType/>
    <w:pitch w:val="default"/>
    <w:sig w:usb0="00000001" w:usb1="08080000" w:usb2="00000010" w:usb3="00000000" w:csb0="00100000" w:csb1="00000000"/>
  </w:font>
  <w:font w:name="TT314o00">
    <w:altName w:val="華康新特黑體(P)"/>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B8B" w:rsidRDefault="008B0B8B" w:rsidP="008B0B8B">
      <w:r>
        <w:separator/>
      </w:r>
    </w:p>
  </w:footnote>
  <w:footnote w:type="continuationSeparator" w:id="0">
    <w:p w:rsidR="008B0B8B" w:rsidRDefault="008B0B8B" w:rsidP="008B0B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77B4D"/>
    <w:multiLevelType w:val="hybridMultilevel"/>
    <w:tmpl w:val="9A1E20FA"/>
    <w:lvl w:ilvl="0" w:tplc="9C2CE2CE">
      <w:start w:val="1"/>
      <w:numFmt w:val="taiwaneseCountingThousand"/>
      <w:lvlText w:val="第%1條"/>
      <w:lvlJc w:val="left"/>
      <w:pPr>
        <w:ind w:left="1146" w:hanging="72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50883951"/>
    <w:multiLevelType w:val="hybridMultilevel"/>
    <w:tmpl w:val="F0B25F1A"/>
    <w:lvl w:ilvl="0" w:tplc="A55C571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0BD"/>
    <w:rsid w:val="000831D1"/>
    <w:rsid w:val="000F0906"/>
    <w:rsid w:val="00245824"/>
    <w:rsid w:val="002840BD"/>
    <w:rsid w:val="002A6D42"/>
    <w:rsid w:val="004E5E55"/>
    <w:rsid w:val="004F0052"/>
    <w:rsid w:val="008B0B8B"/>
    <w:rsid w:val="00D82C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0B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40B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840BD"/>
    <w:rPr>
      <w:rFonts w:asciiTheme="majorHAnsi" w:eastAsiaTheme="majorEastAsia" w:hAnsiTheme="majorHAnsi" w:cstheme="majorBidi"/>
      <w:sz w:val="18"/>
      <w:szCs w:val="18"/>
    </w:rPr>
  </w:style>
  <w:style w:type="paragraph" w:styleId="a5">
    <w:name w:val="List Paragraph"/>
    <w:basedOn w:val="a"/>
    <w:uiPriority w:val="34"/>
    <w:qFormat/>
    <w:rsid w:val="000F0906"/>
    <w:pPr>
      <w:ind w:leftChars="200" w:left="480"/>
    </w:pPr>
  </w:style>
  <w:style w:type="paragraph" w:styleId="a6">
    <w:name w:val="header"/>
    <w:basedOn w:val="a"/>
    <w:link w:val="a7"/>
    <w:uiPriority w:val="99"/>
    <w:unhideWhenUsed/>
    <w:rsid w:val="008B0B8B"/>
    <w:pPr>
      <w:tabs>
        <w:tab w:val="center" w:pos="4153"/>
        <w:tab w:val="right" w:pos="8306"/>
      </w:tabs>
      <w:snapToGrid w:val="0"/>
    </w:pPr>
    <w:rPr>
      <w:sz w:val="20"/>
      <w:szCs w:val="20"/>
    </w:rPr>
  </w:style>
  <w:style w:type="character" w:customStyle="1" w:styleId="a7">
    <w:name w:val="頁首 字元"/>
    <w:basedOn w:val="a0"/>
    <w:link w:val="a6"/>
    <w:uiPriority w:val="99"/>
    <w:rsid w:val="008B0B8B"/>
    <w:rPr>
      <w:rFonts w:ascii="Times New Roman" w:eastAsia="新細明體" w:hAnsi="Times New Roman" w:cs="Times New Roman"/>
      <w:sz w:val="20"/>
      <w:szCs w:val="20"/>
    </w:rPr>
  </w:style>
  <w:style w:type="paragraph" w:styleId="a8">
    <w:name w:val="footer"/>
    <w:basedOn w:val="a"/>
    <w:link w:val="a9"/>
    <w:uiPriority w:val="99"/>
    <w:unhideWhenUsed/>
    <w:rsid w:val="008B0B8B"/>
    <w:pPr>
      <w:tabs>
        <w:tab w:val="center" w:pos="4153"/>
        <w:tab w:val="right" w:pos="8306"/>
      </w:tabs>
      <w:snapToGrid w:val="0"/>
    </w:pPr>
    <w:rPr>
      <w:sz w:val="20"/>
      <w:szCs w:val="20"/>
    </w:rPr>
  </w:style>
  <w:style w:type="character" w:customStyle="1" w:styleId="a9">
    <w:name w:val="頁尾 字元"/>
    <w:basedOn w:val="a0"/>
    <w:link w:val="a8"/>
    <w:uiPriority w:val="99"/>
    <w:rsid w:val="008B0B8B"/>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0B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40B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840BD"/>
    <w:rPr>
      <w:rFonts w:asciiTheme="majorHAnsi" w:eastAsiaTheme="majorEastAsia" w:hAnsiTheme="majorHAnsi" w:cstheme="majorBidi"/>
      <w:sz w:val="18"/>
      <w:szCs w:val="18"/>
    </w:rPr>
  </w:style>
  <w:style w:type="paragraph" w:styleId="a5">
    <w:name w:val="List Paragraph"/>
    <w:basedOn w:val="a"/>
    <w:uiPriority w:val="34"/>
    <w:qFormat/>
    <w:rsid w:val="000F0906"/>
    <w:pPr>
      <w:ind w:leftChars="200" w:left="480"/>
    </w:pPr>
  </w:style>
  <w:style w:type="paragraph" w:styleId="a6">
    <w:name w:val="header"/>
    <w:basedOn w:val="a"/>
    <w:link w:val="a7"/>
    <w:uiPriority w:val="99"/>
    <w:unhideWhenUsed/>
    <w:rsid w:val="008B0B8B"/>
    <w:pPr>
      <w:tabs>
        <w:tab w:val="center" w:pos="4153"/>
        <w:tab w:val="right" w:pos="8306"/>
      </w:tabs>
      <w:snapToGrid w:val="0"/>
    </w:pPr>
    <w:rPr>
      <w:sz w:val="20"/>
      <w:szCs w:val="20"/>
    </w:rPr>
  </w:style>
  <w:style w:type="character" w:customStyle="1" w:styleId="a7">
    <w:name w:val="頁首 字元"/>
    <w:basedOn w:val="a0"/>
    <w:link w:val="a6"/>
    <w:uiPriority w:val="99"/>
    <w:rsid w:val="008B0B8B"/>
    <w:rPr>
      <w:rFonts w:ascii="Times New Roman" w:eastAsia="新細明體" w:hAnsi="Times New Roman" w:cs="Times New Roman"/>
      <w:sz w:val="20"/>
      <w:szCs w:val="20"/>
    </w:rPr>
  </w:style>
  <w:style w:type="paragraph" w:styleId="a8">
    <w:name w:val="footer"/>
    <w:basedOn w:val="a"/>
    <w:link w:val="a9"/>
    <w:uiPriority w:val="99"/>
    <w:unhideWhenUsed/>
    <w:rsid w:val="008B0B8B"/>
    <w:pPr>
      <w:tabs>
        <w:tab w:val="center" w:pos="4153"/>
        <w:tab w:val="right" w:pos="8306"/>
      </w:tabs>
      <w:snapToGrid w:val="0"/>
    </w:pPr>
    <w:rPr>
      <w:sz w:val="20"/>
      <w:szCs w:val="20"/>
    </w:rPr>
  </w:style>
  <w:style w:type="character" w:customStyle="1" w:styleId="a9">
    <w:name w:val="頁尾 字元"/>
    <w:basedOn w:val="a0"/>
    <w:link w:val="a8"/>
    <w:uiPriority w:val="99"/>
    <w:rsid w:val="008B0B8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2020-02-26T04:58:00Z</cp:lastPrinted>
  <dcterms:created xsi:type="dcterms:W3CDTF">2020-02-26T03:36:00Z</dcterms:created>
  <dcterms:modified xsi:type="dcterms:W3CDTF">2020-02-26T04:59:00Z</dcterms:modified>
</cp:coreProperties>
</file>