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E1" w:rsidRDefault="00FB6BE1" w:rsidP="00FB6BE1">
      <w:pPr>
        <w:pStyle w:val="Web"/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2018年各教會年會代表及事工簡介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19"/>
        <w:gridCol w:w="1619"/>
        <w:gridCol w:w="720"/>
        <w:gridCol w:w="720"/>
        <w:gridCol w:w="360"/>
        <w:gridCol w:w="2159"/>
        <w:gridCol w:w="903"/>
      </w:tblGrid>
      <w:tr w:rsidR="00FB6BE1" w:rsidTr="00FB6BE1"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              )長老教會</w:t>
            </w:r>
          </w:p>
        </w:tc>
      </w:tr>
      <w:tr w:rsidR="00FB6BE1" w:rsidTr="00FB6B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職稱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姓 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電 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出生年月日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住       址</w:t>
            </w:r>
          </w:p>
        </w:tc>
      </w:tr>
      <w:tr w:rsidR="00FB6BE1" w:rsidTr="00FB6B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>
            <w:pPr>
              <w:pStyle w:val="Web"/>
              <w:spacing w:line="260" w:lineRule="exact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新任</w:t>
            </w:r>
          </w:p>
          <w:p w:rsidR="00FB6BE1" w:rsidRDefault="00FB6BE1">
            <w:pPr>
              <w:pStyle w:val="Web"/>
              <w:spacing w:line="260" w:lineRule="exact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會長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FB6BE1" w:rsidTr="00FB6B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幹部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FB6BE1" w:rsidTr="00FB6BE1"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婦女團契概況</w:t>
            </w:r>
          </w:p>
        </w:tc>
      </w:tr>
      <w:tr w:rsidR="00FB6BE1" w:rsidTr="00FB6BE1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聚會時間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B6BE1" w:rsidTr="00FB6BE1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團契人數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全部婦女團契人數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平均聚會人數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FB6BE1" w:rsidTr="00FB6BE1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團契年度總收入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元</w:t>
            </w:r>
          </w:p>
        </w:tc>
      </w:tr>
      <w:tr w:rsidR="00FB6BE1" w:rsidTr="00FB6BE1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rPr>
                <w:rFonts w:ascii="細明體" w:eastAsia="細明體" w:hAnsi="細明體"/>
              </w:rPr>
            </w:pPr>
            <w:proofErr w:type="gramStart"/>
            <w:r>
              <w:rPr>
                <w:rFonts w:ascii="細明體" w:eastAsia="細明體" w:hAnsi="細明體" w:hint="eastAsia"/>
              </w:rPr>
              <w:t>關懷牧</w:t>
            </w:r>
            <w:proofErr w:type="gramEnd"/>
            <w:r>
              <w:rPr>
                <w:rFonts w:ascii="細明體" w:eastAsia="細明體" w:hAnsi="細明體" w:hint="eastAsia"/>
              </w:rPr>
              <w:t>者每月金額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元</w:t>
            </w:r>
          </w:p>
        </w:tc>
      </w:tr>
      <w:tr w:rsidR="00FB6BE1" w:rsidTr="00FB6BE1">
        <w:trPr>
          <w:trHeight w:val="567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2017年各教會婦女事工分享</w:t>
            </w:r>
          </w:p>
        </w:tc>
      </w:tr>
      <w:tr w:rsidR="00FB6BE1" w:rsidTr="00FB6BE1">
        <w:trPr>
          <w:trHeight w:val="567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實施家庭祭壇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 有實施    □尚未實施</w:t>
            </w:r>
          </w:p>
        </w:tc>
      </w:tr>
      <w:tr w:rsidR="00FB6BE1" w:rsidTr="00FB6BE1">
        <w:trPr>
          <w:trHeight w:val="567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「婦女查經班」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 有實施    □尚未實施</w:t>
            </w:r>
          </w:p>
        </w:tc>
      </w:tr>
      <w:tr w:rsidR="00FB6BE1" w:rsidTr="00FB6BE1">
        <w:trPr>
          <w:trHeight w:val="567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開拓都市教會宣教基金-家庭祭壇奉獻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 有實施    □尚未實施</w:t>
            </w:r>
          </w:p>
        </w:tc>
      </w:tr>
      <w:tr w:rsidR="00FB6BE1" w:rsidTr="00FB6BE1">
        <w:trPr>
          <w:trHeight w:val="1448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E1" w:rsidRDefault="00FB6BE1">
            <w:pPr>
              <w:pStyle w:val="Web"/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</w:rPr>
              <w:t>2017聚會主要內容與特色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1" w:rsidRDefault="00FB6BE1">
            <w:pPr>
              <w:pStyle w:val="Web"/>
              <w:spacing w:line="2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B6BE1" w:rsidTr="00FB6BE1">
        <w:trPr>
          <w:trHeight w:val="1058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6BE1" w:rsidRDefault="00FB6BE1">
            <w:pPr>
              <w:pStyle w:val="Web"/>
              <w:spacing w:line="260" w:lineRule="exact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實施百分百奉獻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每月實施奉獻  </w:t>
            </w:r>
            <w:r>
              <w:rPr>
                <w:rFonts w:ascii="標楷體" w:eastAsia="標楷體" w:hAnsi="標楷體" w:hint="eastAsia"/>
                <w:b/>
              </w:rPr>
              <w:t>□ 每季</w:t>
            </w:r>
            <w:r>
              <w:rPr>
                <w:rFonts w:ascii="標楷體" w:eastAsia="標楷體" w:hAnsi="標楷體" w:hint="eastAsia"/>
              </w:rPr>
              <w:t xml:space="preserve">實施奉獻 </w:t>
            </w:r>
            <w:r>
              <w:rPr>
                <w:rFonts w:ascii="標楷體" w:eastAsia="標楷體" w:hAnsi="標楷體" w:hint="eastAsia"/>
                <w:b/>
              </w:rPr>
              <w:t>□ 一年一次</w:t>
            </w:r>
            <w:r>
              <w:rPr>
                <w:rFonts w:ascii="標楷體" w:eastAsia="標楷體" w:hAnsi="標楷體" w:hint="eastAsia"/>
              </w:rPr>
              <w:t>實施奉獻</w:t>
            </w:r>
          </w:p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百分百奉獻：約　　　人（每月100元,一年合計1200元）</w:t>
            </w:r>
          </w:p>
        </w:tc>
      </w:tr>
      <w:tr w:rsidR="00FB6BE1" w:rsidTr="00FB6BE1">
        <w:trPr>
          <w:trHeight w:val="1631"/>
        </w:trPr>
        <w:tc>
          <w:tcPr>
            <w:tcW w:w="910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beforeLines="50" w:before="180" w:afterLines="50" w:after="180" w:line="2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2018年各教會婦女重點事工如下:</w:t>
            </w:r>
          </w:p>
        </w:tc>
      </w:tr>
      <w:tr w:rsidR="00FB6BE1" w:rsidTr="00FB6BE1">
        <w:trPr>
          <w:trHeight w:val="981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1" w:rsidRDefault="00FB6BE1" w:rsidP="00AF1DD3">
            <w:pPr>
              <w:pStyle w:val="Web"/>
              <w:spacing w:afterLines="50" w:after="180" w:line="2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對婦女事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工部的期待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</w:tbl>
    <w:p w:rsidR="00B5091C" w:rsidRPr="00FB6BE1" w:rsidRDefault="00B5091C">
      <w:bookmarkStart w:id="0" w:name="_GoBack"/>
      <w:bookmarkEnd w:id="0"/>
    </w:p>
    <w:sectPr w:rsidR="00B5091C" w:rsidRPr="00FB6BE1" w:rsidSect="00FB6B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E1"/>
    <w:rsid w:val="00B5091C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B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B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2017-11-07T04:37:00Z</dcterms:created>
  <dcterms:modified xsi:type="dcterms:W3CDTF">2017-11-07T04:39:00Z</dcterms:modified>
</cp:coreProperties>
</file>